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wdp" ContentType="image/vnd.ms-photo"/>
  <Default Extension="bin" ContentType="application/vnd.openxmlformats-officedocument.wordprocessingml.printerSettings"/>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2BC3E6" w14:textId="77777777" w:rsidR="006E2E76" w:rsidRPr="00FD1B42" w:rsidRDefault="006E2E76" w:rsidP="009B63DC">
      <w:pPr>
        <w:spacing w:before="100" w:beforeAutospacing="1" w:after="100" w:afterAutospacing="1" w:line="640" w:lineRule="exact"/>
        <w:rPr>
          <w:rFonts w:cs="Colaborate-Thin Regular"/>
          <w:color w:val="666666"/>
          <w:sz w:val="72"/>
          <w:szCs w:val="72"/>
          <w:lang w:val="de-CH"/>
        </w:rPr>
      </w:pPr>
      <w:bookmarkStart w:id="0" w:name="_GoBack"/>
    </w:p>
    <w:p w14:paraId="3F071B35" w14:textId="77777777" w:rsidR="006E2E76" w:rsidRPr="00FD1B42" w:rsidRDefault="006E2E76" w:rsidP="009B63DC">
      <w:pPr>
        <w:spacing w:before="100" w:beforeAutospacing="1" w:after="100" w:afterAutospacing="1" w:line="640" w:lineRule="exact"/>
        <w:rPr>
          <w:rFonts w:cs="Colaborate-Thin Regular"/>
          <w:color w:val="666666"/>
          <w:sz w:val="72"/>
          <w:szCs w:val="72"/>
          <w:lang w:val="de-CH"/>
        </w:rPr>
      </w:pPr>
    </w:p>
    <w:p w14:paraId="0EAB9321" w14:textId="77777777" w:rsidR="006E2E76" w:rsidRPr="00FD1B42" w:rsidRDefault="006E2E76" w:rsidP="009B63DC">
      <w:pPr>
        <w:rPr>
          <w:rFonts w:cs="Colaborate-Thin Regular"/>
          <w:color w:val="666666"/>
          <w:sz w:val="72"/>
          <w:szCs w:val="72"/>
          <w:lang w:val="de-CH"/>
        </w:rPr>
      </w:pPr>
      <w:r w:rsidRPr="00FD1B42">
        <w:rPr>
          <w:rFonts w:cs="Colaborate-Thin Regular"/>
          <w:noProof/>
          <w:color w:val="666666"/>
          <w:sz w:val="72"/>
          <w:szCs w:val="72"/>
          <w:lang w:val="de-DE" w:eastAsia="de-DE"/>
        </w:rPr>
        <mc:AlternateContent>
          <mc:Choice Requires="wps">
            <w:drawing>
              <wp:anchor distT="0" distB="0" distL="114300" distR="114300" simplePos="0" relativeHeight="251659264" behindDoc="0" locked="0" layoutInCell="1" allowOverlap="1" wp14:anchorId="39D459E4" wp14:editId="2289492F">
                <wp:simplePos x="0" y="0"/>
                <wp:positionH relativeFrom="column">
                  <wp:posOffset>2971800</wp:posOffset>
                </wp:positionH>
                <wp:positionV relativeFrom="paragraph">
                  <wp:posOffset>774700</wp:posOffset>
                </wp:positionV>
                <wp:extent cx="3886200" cy="0"/>
                <wp:effectExtent l="0" t="0" r="25400" b="25400"/>
                <wp:wrapNone/>
                <wp:docPr id="6" name="Gerade Verbindung 6"/>
                <wp:cNvGraphicFramePr/>
                <a:graphic xmlns:a="http://schemas.openxmlformats.org/drawingml/2006/main">
                  <a:graphicData uri="http://schemas.microsoft.com/office/word/2010/wordprocessingShape">
                    <wps:wsp>
                      <wps:cNvCnPr/>
                      <wps:spPr>
                        <a:xfrm>
                          <a:off x="0" y="0"/>
                          <a:ext cx="3886200" cy="0"/>
                        </a:xfrm>
                        <a:prstGeom prst="line">
                          <a:avLst/>
                        </a:prstGeom>
                        <a:ln>
                          <a:solidFill>
                            <a:srgbClr val="5F8F5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Gerade Verbindung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61pt" to="540pt,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" strokecolor="#5f8f55" strokeweight="2pt"/>
            </w:pict>
          </mc:Fallback>
        </mc:AlternateContent>
      </w:r>
      <w:r w:rsidRPr="00FD1B42">
        <w:rPr>
          <w:rFonts w:cs="Colaborate-Thin Regular"/>
          <w:noProof/>
          <w:color w:val="666666"/>
          <w:sz w:val="72"/>
          <w:szCs w:val="72"/>
          <w:lang w:val="de-DE" w:eastAsia="de-DE"/>
        </w:rPr>
        <w:drawing>
          <wp:inline distT="0" distB="0" distL="0" distR="0" wp14:anchorId="07C96340" wp14:editId="53F13330">
            <wp:extent cx="3657722" cy="914431"/>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ogo.fw.png"/>
                    <pic:cNvPicPr/>
                  </pic:nvPicPr>
                  <pic:blipFill>
                    <a:blip r:embed="rId8" cstate="print">
                      <a:extLst>
                        <a:ext uri="{28A0092B-C50C-407E-A947-70E740481C1C}">
                          <a14:useLocalDpi xmlns:a14="http://schemas.microsoft.com/office/drawing/2010/main"/>
                        </a:ext>
                      </a:extLst>
                    </a:blip>
                    <a:stretch>
                      <a:fillRect/>
                    </a:stretch>
                  </pic:blipFill>
                  <pic:spPr>
                    <a:xfrm>
                      <a:off x="0" y="0"/>
                      <a:ext cx="3657722" cy="914431"/>
                    </a:xfrm>
                    <a:prstGeom prst="rect">
                      <a:avLst/>
                    </a:prstGeom>
                  </pic:spPr>
                </pic:pic>
              </a:graphicData>
            </a:graphic>
          </wp:inline>
        </w:drawing>
      </w:r>
    </w:p>
    <w:tbl>
      <w:tblPr>
        <w:tblW w:w="0" w:type="auto"/>
        <w:tblLayout w:type="fixed"/>
        <w:tblLook w:val="04A0" w:firstRow="1" w:lastRow="0" w:firstColumn="1" w:lastColumn="0" w:noHBand="0" w:noVBand="1"/>
      </w:tblPr>
      <w:tblGrid>
        <w:gridCol w:w="4644"/>
        <w:gridCol w:w="5995"/>
      </w:tblGrid>
      <w:tr w:rsidR="006E2E76" w:rsidRPr="00F949BE" w14:paraId="1EF8DB37" w14:textId="77777777" w:rsidTr="00C17BB9">
        <w:tc>
          <w:tcPr>
            <w:tcW w:w="4644" w:type="dxa"/>
          </w:tcPr>
          <w:p w14:paraId="6738086A" w14:textId="77777777" w:rsidR="006E2E76" w:rsidRPr="00FD1B42" w:rsidRDefault="006E2E76" w:rsidP="009B63DC">
            <w:pPr>
              <w:rPr>
                <w:rFonts w:cs="Verdana"/>
                <w:noProof/>
                <w:color w:val="88B1DD"/>
                <w:sz w:val="36"/>
                <w:szCs w:val="36"/>
                <w:lang w:val="de-CH" w:eastAsia="en-GB"/>
              </w:rPr>
            </w:pPr>
          </w:p>
        </w:tc>
        <w:tc>
          <w:tcPr>
            <w:tcW w:w="5995" w:type="dxa"/>
          </w:tcPr>
          <w:p w14:paraId="6BA7C9E2" w14:textId="77777777" w:rsidR="006E2E76" w:rsidRPr="00F949BE" w:rsidRDefault="006E2E76" w:rsidP="009B63DC">
            <w:pPr>
              <w:pStyle w:val="DeckblattTitel01"/>
              <w:rPr>
                <w:rFonts w:cs="ColaborateLight Regular"/>
                <w:b/>
                <w:sz w:val="72"/>
                <w:szCs w:val="72"/>
                <w:lang w:val="de-CH"/>
              </w:rPr>
            </w:pPr>
            <w:r w:rsidRPr="00F949BE">
              <w:rPr>
                <w:lang w:val="de-CH"/>
              </w:rPr>
              <w:t>UNTERRICHTSMATERIALIEN</w:t>
            </w:r>
          </w:p>
        </w:tc>
      </w:tr>
      <w:tr w:rsidR="006E2E76" w:rsidRPr="00FD1B42" w14:paraId="252BB7CE" w14:textId="77777777" w:rsidTr="006D6DA5">
        <w:trPr>
          <w:trHeight w:val="1628"/>
        </w:trPr>
        <w:tc>
          <w:tcPr>
            <w:tcW w:w="4644" w:type="dxa"/>
          </w:tcPr>
          <w:p w14:paraId="4BFE870D" w14:textId="77777777" w:rsidR="006E2E76" w:rsidRPr="00F949BE" w:rsidRDefault="006E2E76" w:rsidP="009B63DC">
            <w:pPr>
              <w:rPr>
                <w:rFonts w:cs="Verdana"/>
                <w:noProof/>
                <w:color w:val="88B1DD"/>
                <w:sz w:val="36"/>
                <w:szCs w:val="36"/>
                <w:lang w:val="de-CH" w:eastAsia="en-GB"/>
              </w:rPr>
            </w:pPr>
          </w:p>
        </w:tc>
        <w:tc>
          <w:tcPr>
            <w:tcW w:w="5995" w:type="dxa"/>
          </w:tcPr>
          <w:p w14:paraId="7E8FCECB" w14:textId="64D57269" w:rsidR="006E2E76" w:rsidRPr="00FD1B42" w:rsidRDefault="004161D5" w:rsidP="009B63DC">
            <w:pPr>
              <w:pStyle w:val="DeckblattTitel2"/>
              <w:rPr>
                <w:lang w:val="de-CH"/>
              </w:rPr>
            </w:pPr>
            <w:r w:rsidRPr="00F949BE">
              <w:rPr>
                <w:lang w:val="de-CH"/>
              </w:rPr>
              <w:t>RÄUME, ZEITEN GE</w:t>
            </w:r>
            <w:r w:rsidRPr="00FD1B42">
              <w:rPr>
                <w:lang w:val="de-CH"/>
              </w:rPr>
              <w:t>SELLSCHAFTEN</w:t>
            </w:r>
          </w:p>
          <w:p w14:paraId="6DFD301D" w14:textId="017BD7D6" w:rsidR="006E2E76" w:rsidRPr="00FD1B42" w:rsidRDefault="005B23B1" w:rsidP="009B63DC">
            <w:pPr>
              <w:pStyle w:val="DeckblattTitel3"/>
              <w:rPr>
                <w:lang w:val="de-CH"/>
              </w:rPr>
            </w:pPr>
            <w:r>
              <w:rPr>
                <w:lang w:val="de-CH"/>
              </w:rPr>
              <w:t>Entwicklung der Landwirtschaft</w:t>
            </w:r>
          </w:p>
        </w:tc>
      </w:tr>
    </w:tbl>
    <w:p w14:paraId="744516D9" w14:textId="77777777" w:rsidR="006E2E76" w:rsidRPr="00FD1B42" w:rsidRDefault="006E2E76" w:rsidP="009B63DC">
      <w:pPr>
        <w:rPr>
          <w:rFonts w:cs="Verdana"/>
          <w:noProof/>
          <w:color w:val="88B1DD"/>
          <w:sz w:val="36"/>
          <w:szCs w:val="36"/>
          <w:lang w:val="de-CH" w:eastAsia="en-GB"/>
        </w:rPr>
      </w:pPr>
    </w:p>
    <w:p w14:paraId="198A6B5C" w14:textId="396FC205" w:rsidR="006E2E76" w:rsidRPr="00FD1B42" w:rsidRDefault="006E2E76" w:rsidP="009B63DC">
      <w:pPr>
        <w:tabs>
          <w:tab w:val="center" w:pos="5387"/>
        </w:tabs>
        <w:rPr>
          <w:rFonts w:cs="ColaborateLight Regular"/>
          <w:color w:val="5F8F55"/>
          <w:sz w:val="26"/>
          <w:szCs w:val="26"/>
          <w:lang w:val="de-CH"/>
        </w:rPr>
        <w:sectPr w:rsidR="006E2E76" w:rsidRPr="00FD1B42" w:rsidSect="004C6BDD">
          <w:headerReference w:type="default" r:id="rId9"/>
          <w:pgSz w:w="11906" w:h="16838" w:code="9"/>
          <w:pgMar w:top="720" w:right="985" w:bottom="720" w:left="720" w:header="709" w:footer="284" w:gutter="0"/>
          <w:cols w:space="708"/>
          <w:titlePg/>
          <w:docGrid w:linePitch="360"/>
          <w:printerSettings r:id="rId10"/>
        </w:sectPr>
      </w:pPr>
      <w:r w:rsidRPr="00FD1B42">
        <w:rPr>
          <w:rFonts w:cs="ColaborateLight Regular"/>
          <w:color w:val="5F8F55"/>
          <w:sz w:val="26"/>
          <w:szCs w:val="26"/>
          <w:lang w:val="de-CH"/>
        </w:rPr>
        <w:tab/>
      </w:r>
      <w:r w:rsidRPr="00FD1B42">
        <w:rPr>
          <w:rFonts w:cs="ColaborateLight Regular"/>
          <w:noProof/>
          <w:color w:val="5F8F55"/>
          <w:sz w:val="26"/>
          <w:szCs w:val="26"/>
          <w:lang w:val="de-DE" w:eastAsia="de-DE"/>
        </w:rPr>
        <w:drawing>
          <wp:inline distT="0" distB="0" distL="0" distR="0" wp14:anchorId="6745A754" wp14:editId="660A3530">
            <wp:extent cx="4102957" cy="4759570"/>
            <wp:effectExtent l="0" t="0" r="1206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Bezirk-Oberaargau.jpg"/>
                    <pic:cNvPicPr/>
                  </pic:nvPicPr>
                  <pic:blipFill>
                    <a:blip r:embed="rId11" cstate="print">
                      <a:extLst>
                        <a:ext uri="{28A0092B-C50C-407E-A947-70E740481C1C}">
                          <a14:useLocalDpi xmlns:a14="http://schemas.microsoft.com/office/drawing/2010/main"/>
                        </a:ext>
                      </a:extLst>
                    </a:blip>
                    <a:stretch>
                      <a:fillRect/>
                    </a:stretch>
                  </pic:blipFill>
                  <pic:spPr>
                    <a:xfrm>
                      <a:off x="0" y="0"/>
                      <a:ext cx="4102957" cy="4759570"/>
                    </a:xfrm>
                    <a:prstGeom prst="rect">
                      <a:avLst/>
                    </a:prstGeom>
                    <a:extLst>
                      <a:ext uri="{FAA26D3D-D897-4be2-8F04-BA451C77F1D7}">
                        <ma14:placeholderFlag xmlns:ma14="http://schemas.microsoft.com/office/mac/drawingml/2011/main"/>
                      </a:ext>
                    </a:extLst>
                  </pic:spPr>
                </pic:pic>
              </a:graphicData>
            </a:graphic>
          </wp:inline>
        </w:drawing>
      </w:r>
    </w:p>
    <w:bookmarkStart w:id="1" w:name="_Toc223520272"/>
    <w:bookmarkStart w:id="2" w:name="_Toc223521421"/>
    <w:bookmarkStart w:id="3" w:name="_Toc224372609"/>
    <w:bookmarkStart w:id="4" w:name="_Toc223420563"/>
    <w:p w14:paraId="752CEA0D" w14:textId="4A7F2F6B" w:rsidR="00370680" w:rsidRPr="00FD1B42" w:rsidRDefault="00370680" w:rsidP="00370680">
      <w:pPr>
        <w:pStyle w:val="Inhaltsverzeichnis"/>
        <w:rPr>
          <w:lang w:val="de-CH"/>
        </w:rPr>
      </w:pPr>
      <w:r w:rsidRPr="00303BAC">
        <w:lastRenderedPageBreak/>
        <mc:AlternateContent>
          <mc:Choice Requires="wps">
            <w:drawing>
              <wp:anchor distT="0" distB="0" distL="114300" distR="114300" simplePos="0" relativeHeight="251916288" behindDoc="0" locked="0" layoutInCell="1" allowOverlap="1" wp14:anchorId="40007E73" wp14:editId="162C8591">
                <wp:simplePos x="0" y="0"/>
                <wp:positionH relativeFrom="column">
                  <wp:posOffset>-800100</wp:posOffset>
                </wp:positionH>
                <wp:positionV relativeFrom="paragraph">
                  <wp:posOffset>228600</wp:posOffset>
                </wp:positionV>
                <wp:extent cx="744855" cy="340995"/>
                <wp:effectExtent l="0" t="0" r="0" b="0"/>
                <wp:wrapNone/>
                <wp:docPr id="10" name="Rectangle 8"/>
                <wp:cNvGraphicFramePr/>
                <a:graphic xmlns:a="http://schemas.openxmlformats.org/drawingml/2006/main">
                  <a:graphicData uri="http://schemas.microsoft.com/office/word/2010/wordprocessingShape">
                    <wps:wsp>
                      <wps:cNvSpPr/>
                      <wps:spPr>
                        <a:xfrm>
                          <a:off x="0" y="0"/>
                          <a:ext cx="7448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2.95pt;margin-top:18pt;width:58.65pt;height:26.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" fillcolor="#5f8f55" stroked="f" strokeweight="2pt"/>
            </w:pict>
          </mc:Fallback>
        </mc:AlternateContent>
      </w:r>
      <w:r w:rsidRPr="00FD1B42">
        <w:rPr>
          <w:lang w:val="de-CH"/>
        </w:rPr>
        <w:t>INHALTSVERZEICHNIS</w:t>
      </w:r>
      <w:bookmarkEnd w:id="1"/>
      <w:bookmarkEnd w:id="2"/>
      <w:bookmarkEnd w:id="3"/>
    </w:p>
    <w:p w14:paraId="3DCBF53A" w14:textId="77777777" w:rsidR="00FE14C0" w:rsidRDefault="000200CB">
      <w:pPr>
        <w:pStyle w:val="Verzeichnis1"/>
        <w:rPr>
          <w:noProof/>
        </w:rPr>
      </w:pPr>
      <w:r w:rsidRPr="00303BAC">
        <w:rPr>
          <w:rFonts w:cs="ColaborateLight Regular"/>
          <w:noProof/>
          <w:sz w:val="26"/>
          <w:szCs w:val="26"/>
          <w:lang w:val="de-DE" w:eastAsia="de-DE"/>
        </w:rPr>
        <w:drawing>
          <wp:anchor distT="0" distB="0" distL="114300" distR="114300" simplePos="0" relativeHeight="251959296" behindDoc="0" locked="0" layoutInCell="1" allowOverlap="1" wp14:anchorId="150EFD2D" wp14:editId="4A559C7D">
            <wp:simplePos x="0" y="0"/>
            <wp:positionH relativeFrom="column">
              <wp:posOffset>-685800</wp:posOffset>
            </wp:positionH>
            <wp:positionV relativeFrom="paragraph">
              <wp:posOffset>7315835</wp:posOffset>
            </wp:positionV>
            <wp:extent cx="4102735" cy="4759325"/>
            <wp:effectExtent l="0" t="0" r="12065"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Bezirk-Oberaarga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2735" cy="47593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70680" w:rsidRPr="00303BAC">
        <w:rPr>
          <w:lang w:val="de-CH"/>
        </w:rPr>
        <w:fldChar w:fldCharType="begin"/>
      </w:r>
      <w:r w:rsidR="00370680" w:rsidRPr="00FD1B42">
        <w:rPr>
          <w:lang w:val="de-CH"/>
        </w:rPr>
        <w:instrText xml:space="preserve"> TOC \o "2-3" \t "Kapitel Titel,1,Kapitel Untertitel 01,2,Kapitel Untertitel 02,3" </w:instrText>
      </w:r>
      <w:r w:rsidR="00370680" w:rsidRPr="00131EA4">
        <w:rPr>
          <w:lang w:val="de-CH"/>
        </w:rPr>
        <w:fldChar w:fldCharType="separate"/>
      </w:r>
    </w:p>
    <w:p w14:paraId="548B8BC2" w14:textId="77777777" w:rsidR="00FE14C0" w:rsidRDefault="00FE14C0">
      <w:pPr>
        <w:pStyle w:val="Verzeichnis1"/>
        <w:rPr>
          <w:rFonts w:asciiTheme="minorHAnsi" w:eastAsiaTheme="minorEastAsia" w:hAnsiTheme="minorHAnsi" w:cstheme="minorBidi"/>
          <w:caps w:val="0"/>
          <w:noProof/>
          <w:color w:val="auto"/>
          <w:sz w:val="24"/>
          <w:szCs w:val="24"/>
          <w:lang w:val="de-CH" w:eastAsia="ja-JP"/>
        </w:rPr>
      </w:pPr>
      <w:r w:rsidRPr="00AF5FAB">
        <w:rPr>
          <w:noProof/>
          <w:lang w:val="de-CH"/>
        </w:rPr>
        <w:t>Didaktische Hinweise</w:t>
      </w:r>
      <w:r>
        <w:rPr>
          <w:noProof/>
        </w:rPr>
        <w:tab/>
      </w:r>
      <w:r>
        <w:rPr>
          <w:noProof/>
        </w:rPr>
        <w:fldChar w:fldCharType="begin"/>
      </w:r>
      <w:r>
        <w:rPr>
          <w:noProof/>
        </w:rPr>
        <w:instrText xml:space="preserve"> PAGEREF _Toc424285817 \h </w:instrText>
      </w:r>
      <w:r>
        <w:rPr>
          <w:noProof/>
        </w:rPr>
      </w:r>
      <w:r>
        <w:rPr>
          <w:noProof/>
        </w:rPr>
        <w:fldChar w:fldCharType="separate"/>
      </w:r>
      <w:r>
        <w:rPr>
          <w:noProof/>
        </w:rPr>
        <w:t>3</w:t>
      </w:r>
      <w:r>
        <w:rPr>
          <w:noProof/>
        </w:rPr>
        <w:fldChar w:fldCharType="end"/>
      </w:r>
    </w:p>
    <w:p w14:paraId="087D7B94" w14:textId="77777777" w:rsidR="00FE14C0" w:rsidRDefault="00FE14C0">
      <w:pPr>
        <w:pStyle w:val="Verzeichnis1"/>
        <w:rPr>
          <w:rFonts w:asciiTheme="minorHAnsi" w:eastAsiaTheme="minorEastAsia" w:hAnsiTheme="minorHAnsi" w:cstheme="minorBidi"/>
          <w:caps w:val="0"/>
          <w:noProof/>
          <w:color w:val="auto"/>
          <w:sz w:val="24"/>
          <w:szCs w:val="24"/>
          <w:lang w:val="de-CH" w:eastAsia="ja-JP"/>
        </w:rPr>
      </w:pPr>
      <w:r w:rsidRPr="00AF5FAB">
        <w:rPr>
          <w:noProof/>
          <w:lang w:val="de-CH" w:eastAsia="de-DE"/>
        </w:rPr>
        <w:t>Sachinformationen für Lehrpersonen</w:t>
      </w:r>
      <w:r>
        <w:rPr>
          <w:noProof/>
        </w:rPr>
        <w:tab/>
      </w:r>
      <w:r>
        <w:rPr>
          <w:noProof/>
        </w:rPr>
        <w:fldChar w:fldCharType="begin"/>
      </w:r>
      <w:r>
        <w:rPr>
          <w:noProof/>
        </w:rPr>
        <w:instrText xml:space="preserve"> PAGEREF _Toc424285818 \h </w:instrText>
      </w:r>
      <w:r>
        <w:rPr>
          <w:noProof/>
        </w:rPr>
      </w:r>
      <w:r>
        <w:rPr>
          <w:noProof/>
        </w:rPr>
        <w:fldChar w:fldCharType="separate"/>
      </w:r>
      <w:r>
        <w:rPr>
          <w:noProof/>
        </w:rPr>
        <w:t>7</w:t>
      </w:r>
      <w:r>
        <w:rPr>
          <w:noProof/>
        </w:rPr>
        <w:fldChar w:fldCharType="end"/>
      </w:r>
    </w:p>
    <w:p w14:paraId="50FA9808" w14:textId="77777777" w:rsidR="00FE14C0" w:rsidRDefault="00FE14C0">
      <w:pPr>
        <w:pStyle w:val="Verzeichnis3"/>
        <w:rPr>
          <w:rFonts w:asciiTheme="minorHAnsi" w:eastAsiaTheme="minorEastAsia" w:hAnsiTheme="minorHAnsi"/>
          <w:noProof/>
          <w:sz w:val="24"/>
          <w:szCs w:val="24"/>
          <w:lang w:val="de-CH" w:eastAsia="ja-JP"/>
        </w:rPr>
      </w:pPr>
      <w:r w:rsidRPr="00AF5FAB">
        <w:rPr>
          <w:noProof/>
          <w:lang w:val="de-CH"/>
        </w:rPr>
        <w:t>Vorbemerkung</w:t>
      </w:r>
      <w:r>
        <w:rPr>
          <w:noProof/>
        </w:rPr>
        <w:tab/>
      </w:r>
      <w:r>
        <w:rPr>
          <w:noProof/>
        </w:rPr>
        <w:fldChar w:fldCharType="begin"/>
      </w:r>
      <w:r>
        <w:rPr>
          <w:noProof/>
        </w:rPr>
        <w:instrText xml:space="preserve"> PAGEREF _Toc424285819 \h </w:instrText>
      </w:r>
      <w:r>
        <w:rPr>
          <w:noProof/>
        </w:rPr>
      </w:r>
      <w:r>
        <w:rPr>
          <w:noProof/>
        </w:rPr>
        <w:fldChar w:fldCharType="separate"/>
      </w:r>
      <w:r>
        <w:rPr>
          <w:noProof/>
        </w:rPr>
        <w:t>7</w:t>
      </w:r>
      <w:r>
        <w:rPr>
          <w:noProof/>
        </w:rPr>
        <w:fldChar w:fldCharType="end"/>
      </w:r>
    </w:p>
    <w:p w14:paraId="38A75EBF" w14:textId="77777777" w:rsidR="00FE14C0" w:rsidRDefault="00FE14C0">
      <w:pPr>
        <w:pStyle w:val="Verzeichnis3"/>
        <w:rPr>
          <w:rFonts w:asciiTheme="minorHAnsi" w:eastAsiaTheme="minorEastAsia" w:hAnsiTheme="minorHAnsi"/>
          <w:noProof/>
          <w:sz w:val="24"/>
          <w:szCs w:val="24"/>
          <w:lang w:val="de-CH" w:eastAsia="ja-JP"/>
        </w:rPr>
      </w:pPr>
      <w:r w:rsidRPr="00AF5FAB">
        <w:rPr>
          <w:noProof/>
          <w:lang w:val="de-CH"/>
        </w:rPr>
        <w:t>Landnutzungssystem und Agrarmodernisierung im Oberaargau in Stichworten</w:t>
      </w:r>
      <w:r>
        <w:rPr>
          <w:noProof/>
        </w:rPr>
        <w:tab/>
      </w:r>
      <w:r>
        <w:rPr>
          <w:noProof/>
        </w:rPr>
        <w:fldChar w:fldCharType="begin"/>
      </w:r>
      <w:r>
        <w:rPr>
          <w:noProof/>
        </w:rPr>
        <w:instrText xml:space="preserve"> PAGEREF _Toc424285820 \h </w:instrText>
      </w:r>
      <w:r>
        <w:rPr>
          <w:noProof/>
        </w:rPr>
      </w:r>
      <w:r>
        <w:rPr>
          <w:noProof/>
        </w:rPr>
        <w:fldChar w:fldCharType="separate"/>
      </w:r>
      <w:r>
        <w:rPr>
          <w:noProof/>
        </w:rPr>
        <w:t>7</w:t>
      </w:r>
      <w:r>
        <w:rPr>
          <w:noProof/>
        </w:rPr>
        <w:fldChar w:fldCharType="end"/>
      </w:r>
    </w:p>
    <w:p w14:paraId="07EA9830" w14:textId="77777777" w:rsidR="00FE14C0" w:rsidRDefault="00FE14C0">
      <w:pPr>
        <w:pStyle w:val="Verzeichnis3"/>
        <w:rPr>
          <w:rFonts w:asciiTheme="minorHAnsi" w:eastAsiaTheme="minorEastAsia" w:hAnsiTheme="minorHAnsi"/>
          <w:noProof/>
          <w:sz w:val="24"/>
          <w:szCs w:val="24"/>
          <w:lang w:val="de-CH" w:eastAsia="ja-JP"/>
        </w:rPr>
      </w:pPr>
      <w:r w:rsidRPr="00AF5FAB">
        <w:rPr>
          <w:noProof/>
          <w:lang w:val="de-CH"/>
        </w:rPr>
        <w:t>Sequenzen der Agrarmodernisierung in der Übersicht</w:t>
      </w:r>
      <w:r>
        <w:rPr>
          <w:noProof/>
        </w:rPr>
        <w:tab/>
      </w:r>
      <w:r>
        <w:rPr>
          <w:noProof/>
        </w:rPr>
        <w:fldChar w:fldCharType="begin"/>
      </w:r>
      <w:r>
        <w:rPr>
          <w:noProof/>
        </w:rPr>
        <w:instrText xml:space="preserve"> PAGEREF _Toc424285821 \h </w:instrText>
      </w:r>
      <w:r>
        <w:rPr>
          <w:noProof/>
        </w:rPr>
      </w:r>
      <w:r>
        <w:rPr>
          <w:noProof/>
        </w:rPr>
        <w:fldChar w:fldCharType="separate"/>
      </w:r>
      <w:r>
        <w:rPr>
          <w:noProof/>
        </w:rPr>
        <w:t>13</w:t>
      </w:r>
      <w:r>
        <w:rPr>
          <w:noProof/>
        </w:rPr>
        <w:fldChar w:fldCharType="end"/>
      </w:r>
    </w:p>
    <w:p w14:paraId="4DDD11E6" w14:textId="77777777" w:rsidR="00FE14C0" w:rsidRDefault="00FE14C0">
      <w:pPr>
        <w:pStyle w:val="Verzeichnis2"/>
        <w:rPr>
          <w:rFonts w:asciiTheme="minorHAnsi" w:eastAsiaTheme="minorEastAsia" w:hAnsiTheme="minorHAnsi" w:cstheme="minorBidi"/>
          <w:caps w:val="0"/>
          <w:noProof/>
          <w:sz w:val="24"/>
          <w:szCs w:val="24"/>
          <w:lang w:val="de-CH" w:eastAsia="ja-JP"/>
        </w:rPr>
      </w:pPr>
      <w:r w:rsidRPr="00AF5FAB">
        <w:rPr>
          <w:noProof/>
          <w:lang w:val="de-CH"/>
        </w:rPr>
        <w:t>Lösungen und Hinweise zu den Aufgaben</w:t>
      </w:r>
      <w:r>
        <w:rPr>
          <w:noProof/>
        </w:rPr>
        <w:tab/>
      </w:r>
      <w:r>
        <w:rPr>
          <w:noProof/>
        </w:rPr>
        <w:fldChar w:fldCharType="begin"/>
      </w:r>
      <w:r>
        <w:rPr>
          <w:noProof/>
        </w:rPr>
        <w:instrText xml:space="preserve"> PAGEREF _Toc424285822 \h </w:instrText>
      </w:r>
      <w:r>
        <w:rPr>
          <w:noProof/>
        </w:rPr>
      </w:r>
      <w:r>
        <w:rPr>
          <w:noProof/>
        </w:rPr>
        <w:fldChar w:fldCharType="separate"/>
      </w:r>
      <w:r>
        <w:rPr>
          <w:noProof/>
        </w:rPr>
        <w:t>14</w:t>
      </w:r>
      <w:r>
        <w:rPr>
          <w:noProof/>
        </w:rPr>
        <w:fldChar w:fldCharType="end"/>
      </w:r>
    </w:p>
    <w:p w14:paraId="350481B1" w14:textId="77777777" w:rsidR="00FE14C0" w:rsidRDefault="00FE14C0">
      <w:pPr>
        <w:pStyle w:val="Verzeichnis3"/>
        <w:rPr>
          <w:rFonts w:asciiTheme="minorHAnsi" w:eastAsiaTheme="minorEastAsia" w:hAnsiTheme="minorHAnsi"/>
          <w:noProof/>
          <w:sz w:val="24"/>
          <w:szCs w:val="24"/>
          <w:lang w:val="de-CH" w:eastAsia="ja-JP"/>
        </w:rPr>
      </w:pPr>
      <w:r w:rsidRPr="00AF5FAB">
        <w:rPr>
          <w:noProof/>
          <w:lang w:val="de-CH"/>
        </w:rPr>
        <w:t>Aufgabe 1: Landnutzung</w:t>
      </w:r>
      <w:r>
        <w:rPr>
          <w:noProof/>
        </w:rPr>
        <w:tab/>
      </w:r>
      <w:r>
        <w:rPr>
          <w:noProof/>
        </w:rPr>
        <w:fldChar w:fldCharType="begin"/>
      </w:r>
      <w:r>
        <w:rPr>
          <w:noProof/>
        </w:rPr>
        <w:instrText xml:space="preserve"> PAGEREF _Toc424285823 \h </w:instrText>
      </w:r>
      <w:r>
        <w:rPr>
          <w:noProof/>
        </w:rPr>
      </w:r>
      <w:r>
        <w:rPr>
          <w:noProof/>
        </w:rPr>
        <w:fldChar w:fldCharType="separate"/>
      </w:r>
      <w:r>
        <w:rPr>
          <w:noProof/>
        </w:rPr>
        <w:t>14</w:t>
      </w:r>
      <w:r>
        <w:rPr>
          <w:noProof/>
        </w:rPr>
        <w:fldChar w:fldCharType="end"/>
      </w:r>
    </w:p>
    <w:p w14:paraId="08F034AD" w14:textId="77777777" w:rsidR="00FE14C0" w:rsidRDefault="00FE14C0">
      <w:pPr>
        <w:pStyle w:val="Verzeichnis3"/>
        <w:rPr>
          <w:rFonts w:asciiTheme="minorHAnsi" w:eastAsiaTheme="minorEastAsia" w:hAnsiTheme="minorHAnsi"/>
          <w:noProof/>
          <w:sz w:val="24"/>
          <w:szCs w:val="24"/>
          <w:lang w:val="de-CH" w:eastAsia="ja-JP"/>
        </w:rPr>
      </w:pPr>
      <w:r w:rsidRPr="00AF5FAB">
        <w:rPr>
          <w:noProof/>
          <w:lang w:val="de-CH"/>
        </w:rPr>
        <w:t>Aufgabe 2: Dünger</w:t>
      </w:r>
      <w:r>
        <w:rPr>
          <w:noProof/>
        </w:rPr>
        <w:tab/>
      </w:r>
      <w:r>
        <w:rPr>
          <w:noProof/>
        </w:rPr>
        <w:fldChar w:fldCharType="begin"/>
      </w:r>
      <w:r>
        <w:rPr>
          <w:noProof/>
        </w:rPr>
        <w:instrText xml:space="preserve"> PAGEREF _Toc424285824 \h </w:instrText>
      </w:r>
      <w:r>
        <w:rPr>
          <w:noProof/>
        </w:rPr>
      </w:r>
      <w:r>
        <w:rPr>
          <w:noProof/>
        </w:rPr>
        <w:fldChar w:fldCharType="separate"/>
      </w:r>
      <w:r>
        <w:rPr>
          <w:noProof/>
        </w:rPr>
        <w:t>14</w:t>
      </w:r>
      <w:r>
        <w:rPr>
          <w:noProof/>
        </w:rPr>
        <w:fldChar w:fldCharType="end"/>
      </w:r>
    </w:p>
    <w:p w14:paraId="02218E5E" w14:textId="77777777" w:rsidR="00FE14C0" w:rsidRDefault="00FE14C0">
      <w:pPr>
        <w:pStyle w:val="Verzeichnis3"/>
        <w:rPr>
          <w:rFonts w:asciiTheme="minorHAnsi" w:eastAsiaTheme="minorEastAsia" w:hAnsiTheme="minorHAnsi"/>
          <w:noProof/>
          <w:sz w:val="24"/>
          <w:szCs w:val="24"/>
          <w:lang w:val="de-CH" w:eastAsia="ja-JP"/>
        </w:rPr>
      </w:pPr>
      <w:r w:rsidRPr="00AF5FAB">
        <w:rPr>
          <w:noProof/>
          <w:lang w:val="de-CH"/>
        </w:rPr>
        <w:t>Aufgabe 3: Viehbestand</w:t>
      </w:r>
      <w:r>
        <w:rPr>
          <w:noProof/>
        </w:rPr>
        <w:tab/>
      </w:r>
      <w:r>
        <w:rPr>
          <w:noProof/>
        </w:rPr>
        <w:fldChar w:fldCharType="begin"/>
      </w:r>
      <w:r>
        <w:rPr>
          <w:noProof/>
        </w:rPr>
        <w:instrText xml:space="preserve"> PAGEREF _Toc424285825 \h </w:instrText>
      </w:r>
      <w:r>
        <w:rPr>
          <w:noProof/>
        </w:rPr>
      </w:r>
      <w:r>
        <w:rPr>
          <w:noProof/>
        </w:rPr>
        <w:fldChar w:fldCharType="separate"/>
      </w:r>
      <w:r>
        <w:rPr>
          <w:noProof/>
        </w:rPr>
        <w:t>15</w:t>
      </w:r>
      <w:r>
        <w:rPr>
          <w:noProof/>
        </w:rPr>
        <w:fldChar w:fldCharType="end"/>
      </w:r>
    </w:p>
    <w:p w14:paraId="5C5F647E" w14:textId="77777777" w:rsidR="00FE14C0" w:rsidRDefault="00FE14C0">
      <w:pPr>
        <w:pStyle w:val="Verzeichnis3"/>
        <w:rPr>
          <w:rFonts w:asciiTheme="minorHAnsi" w:eastAsiaTheme="minorEastAsia" w:hAnsiTheme="minorHAnsi"/>
          <w:noProof/>
          <w:sz w:val="24"/>
          <w:szCs w:val="24"/>
          <w:lang w:val="de-CH" w:eastAsia="ja-JP"/>
        </w:rPr>
      </w:pPr>
      <w:r w:rsidRPr="00AF5FAB">
        <w:rPr>
          <w:noProof/>
          <w:lang w:val="de-CH"/>
        </w:rPr>
        <w:t>Aufgabe 4: Kuhbestand, Schweinemast und Eichenbestände</w:t>
      </w:r>
      <w:r>
        <w:rPr>
          <w:noProof/>
        </w:rPr>
        <w:tab/>
      </w:r>
      <w:r>
        <w:rPr>
          <w:noProof/>
        </w:rPr>
        <w:fldChar w:fldCharType="begin"/>
      </w:r>
      <w:r>
        <w:rPr>
          <w:noProof/>
        </w:rPr>
        <w:instrText xml:space="preserve"> PAGEREF _Toc424285826 \h </w:instrText>
      </w:r>
      <w:r>
        <w:rPr>
          <w:noProof/>
        </w:rPr>
      </w:r>
      <w:r>
        <w:rPr>
          <w:noProof/>
        </w:rPr>
        <w:fldChar w:fldCharType="separate"/>
      </w:r>
      <w:r>
        <w:rPr>
          <w:noProof/>
        </w:rPr>
        <w:t>19</w:t>
      </w:r>
      <w:r>
        <w:rPr>
          <w:noProof/>
        </w:rPr>
        <w:fldChar w:fldCharType="end"/>
      </w:r>
    </w:p>
    <w:p w14:paraId="529F2664" w14:textId="77777777" w:rsidR="00FE14C0" w:rsidRDefault="00FE14C0">
      <w:pPr>
        <w:pStyle w:val="Verzeichnis3"/>
        <w:rPr>
          <w:rFonts w:asciiTheme="minorHAnsi" w:eastAsiaTheme="minorEastAsia" w:hAnsiTheme="minorHAnsi"/>
          <w:noProof/>
          <w:sz w:val="24"/>
          <w:szCs w:val="24"/>
          <w:lang w:val="de-CH" w:eastAsia="ja-JP"/>
        </w:rPr>
      </w:pPr>
      <w:r w:rsidRPr="00AF5FAB">
        <w:rPr>
          <w:noProof/>
          <w:lang w:val="de-CH"/>
        </w:rPr>
        <w:t>Aufgabe 5: Meliorationen, moderne Landwirtschaft</w:t>
      </w:r>
      <w:r>
        <w:rPr>
          <w:noProof/>
        </w:rPr>
        <w:tab/>
      </w:r>
      <w:r>
        <w:rPr>
          <w:noProof/>
        </w:rPr>
        <w:fldChar w:fldCharType="begin"/>
      </w:r>
      <w:r>
        <w:rPr>
          <w:noProof/>
        </w:rPr>
        <w:instrText xml:space="preserve"> PAGEREF _Toc424285827 \h </w:instrText>
      </w:r>
      <w:r>
        <w:rPr>
          <w:noProof/>
        </w:rPr>
      </w:r>
      <w:r>
        <w:rPr>
          <w:noProof/>
        </w:rPr>
        <w:fldChar w:fldCharType="separate"/>
      </w:r>
      <w:r>
        <w:rPr>
          <w:noProof/>
        </w:rPr>
        <w:t>21</w:t>
      </w:r>
      <w:r>
        <w:rPr>
          <w:noProof/>
        </w:rPr>
        <w:fldChar w:fldCharType="end"/>
      </w:r>
    </w:p>
    <w:p w14:paraId="3E90BB65" w14:textId="77777777" w:rsidR="00FE14C0" w:rsidRDefault="00FE14C0">
      <w:pPr>
        <w:pStyle w:val="Verzeichnis1"/>
        <w:rPr>
          <w:rFonts w:asciiTheme="minorHAnsi" w:eastAsiaTheme="minorEastAsia" w:hAnsiTheme="minorHAnsi" w:cstheme="minorBidi"/>
          <w:caps w:val="0"/>
          <w:noProof/>
          <w:color w:val="auto"/>
          <w:sz w:val="24"/>
          <w:szCs w:val="24"/>
          <w:lang w:val="de-CH" w:eastAsia="ja-JP"/>
        </w:rPr>
      </w:pPr>
      <w:r w:rsidRPr="00AF5FAB">
        <w:rPr>
          <w:noProof/>
          <w:lang w:val="de-CH"/>
        </w:rPr>
        <w:t>Arbeitsblätter für SuS</w:t>
      </w:r>
      <w:r>
        <w:rPr>
          <w:noProof/>
        </w:rPr>
        <w:tab/>
      </w:r>
      <w:r>
        <w:rPr>
          <w:noProof/>
        </w:rPr>
        <w:fldChar w:fldCharType="begin"/>
      </w:r>
      <w:r>
        <w:rPr>
          <w:noProof/>
        </w:rPr>
        <w:instrText xml:space="preserve"> PAGEREF _Toc424285828 \h </w:instrText>
      </w:r>
      <w:r>
        <w:rPr>
          <w:noProof/>
        </w:rPr>
      </w:r>
      <w:r>
        <w:rPr>
          <w:noProof/>
        </w:rPr>
        <w:fldChar w:fldCharType="separate"/>
      </w:r>
      <w:r>
        <w:rPr>
          <w:noProof/>
        </w:rPr>
        <w:t>23</w:t>
      </w:r>
      <w:r>
        <w:rPr>
          <w:noProof/>
        </w:rPr>
        <w:fldChar w:fldCharType="end"/>
      </w:r>
    </w:p>
    <w:p w14:paraId="5171EF34" w14:textId="77777777" w:rsidR="00FE14C0" w:rsidRDefault="00FE14C0">
      <w:pPr>
        <w:pStyle w:val="Verzeichnis3"/>
        <w:rPr>
          <w:rFonts w:asciiTheme="minorHAnsi" w:eastAsiaTheme="minorEastAsia" w:hAnsiTheme="minorHAnsi"/>
          <w:noProof/>
          <w:sz w:val="24"/>
          <w:szCs w:val="24"/>
          <w:lang w:val="de-CH" w:eastAsia="ja-JP"/>
        </w:rPr>
      </w:pPr>
      <w:r w:rsidRPr="00AF5FAB">
        <w:rPr>
          <w:noProof/>
          <w:lang w:val="de-CH"/>
        </w:rPr>
        <w:t>Aufgabe 1: Landnutzung</w:t>
      </w:r>
      <w:r>
        <w:rPr>
          <w:noProof/>
        </w:rPr>
        <w:tab/>
      </w:r>
      <w:r>
        <w:rPr>
          <w:noProof/>
        </w:rPr>
        <w:fldChar w:fldCharType="begin"/>
      </w:r>
      <w:r>
        <w:rPr>
          <w:noProof/>
        </w:rPr>
        <w:instrText xml:space="preserve"> PAGEREF _Toc424285829 \h </w:instrText>
      </w:r>
      <w:r>
        <w:rPr>
          <w:noProof/>
        </w:rPr>
      </w:r>
      <w:r>
        <w:rPr>
          <w:noProof/>
        </w:rPr>
        <w:fldChar w:fldCharType="separate"/>
      </w:r>
      <w:r>
        <w:rPr>
          <w:noProof/>
        </w:rPr>
        <w:t>23</w:t>
      </w:r>
      <w:r>
        <w:rPr>
          <w:noProof/>
        </w:rPr>
        <w:fldChar w:fldCharType="end"/>
      </w:r>
    </w:p>
    <w:p w14:paraId="1AF26BBE" w14:textId="77777777" w:rsidR="00FE14C0" w:rsidRDefault="00FE14C0">
      <w:pPr>
        <w:pStyle w:val="Verzeichnis3"/>
        <w:rPr>
          <w:rFonts w:asciiTheme="minorHAnsi" w:eastAsiaTheme="minorEastAsia" w:hAnsiTheme="minorHAnsi"/>
          <w:noProof/>
          <w:sz w:val="24"/>
          <w:szCs w:val="24"/>
          <w:lang w:val="de-CH" w:eastAsia="ja-JP"/>
        </w:rPr>
      </w:pPr>
      <w:r w:rsidRPr="00AF5FAB">
        <w:rPr>
          <w:noProof/>
          <w:lang w:val="de-CH"/>
        </w:rPr>
        <w:t>Aufgabe 2: Dünger</w:t>
      </w:r>
      <w:r>
        <w:rPr>
          <w:noProof/>
        </w:rPr>
        <w:tab/>
      </w:r>
      <w:r>
        <w:rPr>
          <w:noProof/>
        </w:rPr>
        <w:fldChar w:fldCharType="begin"/>
      </w:r>
      <w:r>
        <w:rPr>
          <w:noProof/>
        </w:rPr>
        <w:instrText xml:space="preserve"> PAGEREF _Toc424285830 \h </w:instrText>
      </w:r>
      <w:r>
        <w:rPr>
          <w:noProof/>
        </w:rPr>
      </w:r>
      <w:r>
        <w:rPr>
          <w:noProof/>
        </w:rPr>
        <w:fldChar w:fldCharType="separate"/>
      </w:r>
      <w:r>
        <w:rPr>
          <w:noProof/>
        </w:rPr>
        <w:t>25</w:t>
      </w:r>
      <w:r>
        <w:rPr>
          <w:noProof/>
        </w:rPr>
        <w:fldChar w:fldCharType="end"/>
      </w:r>
    </w:p>
    <w:p w14:paraId="611C274C" w14:textId="77777777" w:rsidR="00FE14C0" w:rsidRDefault="00FE14C0">
      <w:pPr>
        <w:pStyle w:val="Verzeichnis3"/>
        <w:rPr>
          <w:rFonts w:asciiTheme="minorHAnsi" w:eastAsiaTheme="minorEastAsia" w:hAnsiTheme="minorHAnsi"/>
          <w:noProof/>
          <w:sz w:val="24"/>
          <w:szCs w:val="24"/>
          <w:lang w:val="de-CH" w:eastAsia="ja-JP"/>
        </w:rPr>
      </w:pPr>
      <w:r w:rsidRPr="00AF5FAB">
        <w:rPr>
          <w:noProof/>
          <w:lang w:val="de-CH"/>
        </w:rPr>
        <w:t>Aufgabe 3: Viehbestand</w:t>
      </w:r>
      <w:r>
        <w:rPr>
          <w:noProof/>
        </w:rPr>
        <w:tab/>
      </w:r>
      <w:r>
        <w:rPr>
          <w:noProof/>
        </w:rPr>
        <w:fldChar w:fldCharType="begin"/>
      </w:r>
      <w:r>
        <w:rPr>
          <w:noProof/>
        </w:rPr>
        <w:instrText xml:space="preserve"> PAGEREF _Toc424285831 \h </w:instrText>
      </w:r>
      <w:r>
        <w:rPr>
          <w:noProof/>
        </w:rPr>
      </w:r>
      <w:r>
        <w:rPr>
          <w:noProof/>
        </w:rPr>
        <w:fldChar w:fldCharType="separate"/>
      </w:r>
      <w:r>
        <w:rPr>
          <w:noProof/>
        </w:rPr>
        <w:t>26</w:t>
      </w:r>
      <w:r>
        <w:rPr>
          <w:noProof/>
        </w:rPr>
        <w:fldChar w:fldCharType="end"/>
      </w:r>
    </w:p>
    <w:p w14:paraId="101C6F32" w14:textId="77777777" w:rsidR="00FE14C0" w:rsidRDefault="00FE14C0">
      <w:pPr>
        <w:pStyle w:val="Verzeichnis3"/>
        <w:rPr>
          <w:rFonts w:asciiTheme="minorHAnsi" w:eastAsiaTheme="minorEastAsia" w:hAnsiTheme="minorHAnsi"/>
          <w:noProof/>
          <w:sz w:val="24"/>
          <w:szCs w:val="24"/>
          <w:lang w:val="de-CH" w:eastAsia="ja-JP"/>
        </w:rPr>
      </w:pPr>
      <w:r w:rsidRPr="00AF5FAB">
        <w:rPr>
          <w:noProof/>
          <w:lang w:val="de-CH"/>
        </w:rPr>
        <w:t>Aufgabe 4: Kuhbestand, Schweinemast und Eichenbestände</w:t>
      </w:r>
      <w:r>
        <w:rPr>
          <w:noProof/>
        </w:rPr>
        <w:tab/>
      </w:r>
      <w:r>
        <w:rPr>
          <w:noProof/>
        </w:rPr>
        <w:fldChar w:fldCharType="begin"/>
      </w:r>
      <w:r>
        <w:rPr>
          <w:noProof/>
        </w:rPr>
        <w:instrText xml:space="preserve"> PAGEREF _Toc424285832 \h </w:instrText>
      </w:r>
      <w:r>
        <w:rPr>
          <w:noProof/>
        </w:rPr>
      </w:r>
      <w:r>
        <w:rPr>
          <w:noProof/>
        </w:rPr>
        <w:fldChar w:fldCharType="separate"/>
      </w:r>
      <w:r>
        <w:rPr>
          <w:noProof/>
        </w:rPr>
        <w:t>29</w:t>
      </w:r>
      <w:r>
        <w:rPr>
          <w:noProof/>
        </w:rPr>
        <w:fldChar w:fldCharType="end"/>
      </w:r>
    </w:p>
    <w:p w14:paraId="2DE289D0" w14:textId="77777777" w:rsidR="00FE14C0" w:rsidRDefault="00FE14C0">
      <w:pPr>
        <w:pStyle w:val="Verzeichnis3"/>
        <w:rPr>
          <w:rFonts w:asciiTheme="minorHAnsi" w:eastAsiaTheme="minorEastAsia" w:hAnsiTheme="minorHAnsi"/>
          <w:noProof/>
          <w:sz w:val="24"/>
          <w:szCs w:val="24"/>
          <w:lang w:val="de-CH" w:eastAsia="ja-JP"/>
        </w:rPr>
      </w:pPr>
      <w:r w:rsidRPr="00AF5FAB">
        <w:rPr>
          <w:noProof/>
          <w:lang w:val="de-CH"/>
        </w:rPr>
        <w:t>Aufgabe 5: Meliorationen, moderne Landwirtschaft</w:t>
      </w:r>
      <w:r>
        <w:rPr>
          <w:noProof/>
        </w:rPr>
        <w:tab/>
      </w:r>
      <w:r>
        <w:rPr>
          <w:noProof/>
        </w:rPr>
        <w:fldChar w:fldCharType="begin"/>
      </w:r>
      <w:r>
        <w:rPr>
          <w:noProof/>
        </w:rPr>
        <w:instrText xml:space="preserve"> PAGEREF _Toc424285833 \h </w:instrText>
      </w:r>
      <w:r>
        <w:rPr>
          <w:noProof/>
        </w:rPr>
      </w:r>
      <w:r>
        <w:rPr>
          <w:noProof/>
        </w:rPr>
        <w:fldChar w:fldCharType="separate"/>
      </w:r>
      <w:r>
        <w:rPr>
          <w:noProof/>
        </w:rPr>
        <w:t>32</w:t>
      </w:r>
      <w:r>
        <w:rPr>
          <w:noProof/>
        </w:rPr>
        <w:fldChar w:fldCharType="end"/>
      </w:r>
    </w:p>
    <w:p w14:paraId="05CBCBA8" w14:textId="36D4F9DB" w:rsidR="00D702C8" w:rsidRPr="00FD1B42" w:rsidRDefault="00370680" w:rsidP="0042731A">
      <w:pPr>
        <w:tabs>
          <w:tab w:val="right" w:pos="9639"/>
        </w:tabs>
        <w:spacing w:after="0" w:line="240" w:lineRule="auto"/>
        <w:rPr>
          <w:rFonts w:cs="Colaborate-Thin Regular"/>
          <w:color w:val="5F8F55"/>
          <w:lang w:val="de-CH"/>
        </w:rPr>
      </w:pPr>
      <w:r w:rsidRPr="00303BAC">
        <w:rPr>
          <w:rFonts w:cs="Colaborate-Thin Regular"/>
          <w:color w:val="5F8F55"/>
          <w:lang w:val="de-CH"/>
        </w:rPr>
        <w:fldChar w:fldCharType="end"/>
      </w:r>
    </w:p>
    <w:bookmarkStart w:id="5" w:name="_Toc424285817"/>
    <w:p w14:paraId="614CEADA" w14:textId="2D08A2AA" w:rsidR="006E2E76" w:rsidRPr="00FD1B42" w:rsidRDefault="00DF692F" w:rsidP="009B63DC">
      <w:pPr>
        <w:pStyle w:val="KapitelTitel"/>
        <w:outlineLvl w:val="0"/>
        <w:rPr>
          <w:lang w:val="de-CH"/>
        </w:rPr>
      </w:pPr>
      <w:r w:rsidRPr="00FD1B42">
        <w:rPr>
          <w:noProof/>
          <w:lang w:eastAsia="de-DE"/>
        </w:rPr>
        <w:lastRenderedPageBreak/>
        <mc:AlternateContent>
          <mc:Choice Requires="wps">
            <w:drawing>
              <wp:anchor distT="0" distB="0" distL="114300" distR="114300" simplePos="0" relativeHeight="251660288" behindDoc="0" locked="0" layoutInCell="1" allowOverlap="1" wp14:anchorId="48ED7217" wp14:editId="5339D199">
                <wp:simplePos x="0" y="0"/>
                <wp:positionH relativeFrom="column">
                  <wp:posOffset>-866278</wp:posOffset>
                </wp:positionH>
                <wp:positionV relativeFrom="paragraph">
                  <wp:posOffset>396875</wp:posOffset>
                </wp:positionV>
                <wp:extent cx="744855" cy="340995"/>
                <wp:effectExtent l="0" t="0" r="0" b="0"/>
                <wp:wrapNone/>
                <wp:docPr id="8" name="Rectangle 8"/>
                <wp:cNvGraphicFramePr/>
                <a:graphic xmlns:a="http://schemas.openxmlformats.org/drawingml/2006/main">
                  <a:graphicData uri="http://schemas.microsoft.com/office/word/2010/wordprocessingShape">
                    <wps:wsp>
                      <wps:cNvSpPr/>
                      <wps:spPr>
                        <a:xfrm>
                          <a:off x="0" y="0"/>
                          <a:ext cx="7448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8.15pt;margin-top:31.25pt;width:58.65pt;height:2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" fillcolor="#5f8f55" stroked="f" strokeweight="2pt"/>
            </w:pict>
          </mc:Fallback>
        </mc:AlternateContent>
      </w:r>
      <w:r w:rsidR="00730FBE" w:rsidRPr="00131EA4">
        <w:rPr>
          <w:noProof/>
          <w:lang w:eastAsia="de-DE"/>
        </w:rPr>
        <w:drawing>
          <wp:anchor distT="0" distB="0" distL="114300" distR="114300" simplePos="0" relativeHeight="251738112" behindDoc="1" locked="0" layoutInCell="1" allowOverlap="1" wp14:anchorId="51DEB899" wp14:editId="2AFA2A8A">
            <wp:simplePos x="0" y="0"/>
            <wp:positionH relativeFrom="column">
              <wp:posOffset>-914400</wp:posOffset>
            </wp:positionH>
            <wp:positionV relativeFrom="paragraph">
              <wp:posOffset>-1818439</wp:posOffset>
            </wp:positionV>
            <wp:extent cx="1297305" cy="1812925"/>
            <wp:effectExtent l="0" t="0" r="0" b="0"/>
            <wp:wrapNone/>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12" cstate="print">
                      <a:extLst>
                        <a:ext uri="{28A0092B-C50C-407E-A947-70E740481C1C}">
                          <a14:useLocalDpi xmlns:a14="http://schemas.microsoft.com/office/drawing/2010/main"/>
                        </a:ext>
                      </a:extLst>
                    </a:blip>
                    <a:stretch>
                      <a:fillRect/>
                    </a:stretch>
                  </pic:blipFill>
                  <pic:spPr>
                    <a:xfrm>
                      <a:off x="0" y="0"/>
                      <a:ext cx="1297305" cy="1812925"/>
                    </a:xfrm>
                    <a:prstGeom prst="rect">
                      <a:avLst/>
                    </a:prstGeom>
                  </pic:spPr>
                </pic:pic>
              </a:graphicData>
            </a:graphic>
            <wp14:sizeRelH relativeFrom="margin">
              <wp14:pctWidth>0</wp14:pctWidth>
            </wp14:sizeRelH>
            <wp14:sizeRelV relativeFrom="margin">
              <wp14:pctHeight>0</wp14:pctHeight>
            </wp14:sizeRelV>
          </wp:anchor>
        </w:drawing>
      </w:r>
      <w:r w:rsidR="006E2E76" w:rsidRPr="00FD1B42">
        <w:rPr>
          <w:lang w:val="de-CH"/>
        </w:rPr>
        <w:t>Didaktische Hinweise</w:t>
      </w:r>
      <w:bookmarkEnd w:id="4"/>
      <w:bookmarkEnd w:id="5"/>
    </w:p>
    <w:tbl>
      <w:tblPr>
        <w:tblW w:w="9356" w:type="dxa"/>
        <w:tblInd w:w="250" w:type="dxa"/>
        <w:tblLayout w:type="fixed"/>
        <w:tblLook w:val="04A0" w:firstRow="1" w:lastRow="0" w:firstColumn="1" w:lastColumn="0" w:noHBand="0" w:noVBand="1"/>
      </w:tblPr>
      <w:tblGrid>
        <w:gridCol w:w="2266"/>
        <w:gridCol w:w="7090"/>
      </w:tblGrid>
      <w:tr w:rsidR="006E2E76" w:rsidRPr="00FD1B42" w14:paraId="36AED3CC" w14:textId="77777777" w:rsidTr="00C9683D">
        <w:trPr>
          <w:trHeight w:val="699"/>
        </w:trPr>
        <w:tc>
          <w:tcPr>
            <w:tcW w:w="2266" w:type="dxa"/>
          </w:tcPr>
          <w:p w14:paraId="5EDA9D10" w14:textId="77777777" w:rsidR="006E2E76" w:rsidRPr="00FD1B42" w:rsidRDefault="006E2E76" w:rsidP="009B63DC">
            <w:pPr>
              <w:pStyle w:val="TabelleAufzhlung"/>
              <w:rPr>
                <w:lang w:val="de-CH" w:eastAsia="en-GB"/>
              </w:rPr>
            </w:pPr>
            <w:r w:rsidRPr="00FD1B42">
              <w:rPr>
                <w:lang w:val="de-CH"/>
              </w:rPr>
              <w:t>Schulstufe:</w:t>
            </w:r>
          </w:p>
        </w:tc>
        <w:tc>
          <w:tcPr>
            <w:tcW w:w="7090" w:type="dxa"/>
          </w:tcPr>
          <w:p w14:paraId="03C84FEC" w14:textId="6DB0CDF2" w:rsidR="006E2E76" w:rsidRPr="00FD1B42" w:rsidRDefault="006D31C1" w:rsidP="009B63DC">
            <w:pPr>
              <w:pStyle w:val="TabelleFliesstext"/>
              <w:rPr>
                <w:lang w:val="de-CH"/>
              </w:rPr>
            </w:pPr>
            <w:r w:rsidRPr="00FD1B42">
              <w:rPr>
                <w:lang w:val="de-CH"/>
              </w:rPr>
              <w:t>3. Zyklus</w:t>
            </w:r>
          </w:p>
        </w:tc>
      </w:tr>
      <w:tr w:rsidR="006E2E76" w:rsidRPr="00FD1B42" w14:paraId="5F646AE7" w14:textId="77777777" w:rsidTr="00C9683D">
        <w:trPr>
          <w:trHeight w:val="20"/>
        </w:trPr>
        <w:tc>
          <w:tcPr>
            <w:tcW w:w="2266" w:type="dxa"/>
          </w:tcPr>
          <w:p w14:paraId="6C000263" w14:textId="1A8CF4EE" w:rsidR="006E2E76" w:rsidRPr="00FD1B42" w:rsidRDefault="00CD59D7" w:rsidP="009B63DC">
            <w:pPr>
              <w:pStyle w:val="TabelleAufzhlung"/>
              <w:rPr>
                <w:lang w:val="de-CH" w:eastAsia="en-GB"/>
              </w:rPr>
            </w:pPr>
            <w:r w:rsidRPr="00FD1B42">
              <w:rPr>
                <w:lang w:val="de-CH"/>
              </w:rPr>
              <w:t>Themen</w:t>
            </w:r>
            <w:r w:rsidR="006E2E76" w:rsidRPr="00FD1B42">
              <w:rPr>
                <w:lang w:val="de-CH"/>
              </w:rPr>
              <w:t>:</w:t>
            </w:r>
          </w:p>
        </w:tc>
        <w:tc>
          <w:tcPr>
            <w:tcW w:w="7090" w:type="dxa"/>
          </w:tcPr>
          <w:p w14:paraId="57688287" w14:textId="0D39D635" w:rsidR="00CD59D7" w:rsidRPr="00FD1B42" w:rsidRDefault="000D1F42" w:rsidP="000D1F42">
            <w:pPr>
              <w:rPr>
                <w:lang w:val="de-CH"/>
              </w:rPr>
            </w:pPr>
            <w:r w:rsidRPr="00FD1B42">
              <w:rPr>
                <w:lang w:val="de-CH"/>
              </w:rPr>
              <w:t>Wichtige Akteure für die Entwicklung von Agrarinnovationen und deren spätere Nutzungen und Auswirkungen in der Landwirtschaft.</w:t>
            </w:r>
          </w:p>
        </w:tc>
      </w:tr>
      <w:tr w:rsidR="00DE70B6" w:rsidRPr="00FD1B42" w14:paraId="30311789" w14:textId="77777777" w:rsidTr="00C9683D">
        <w:trPr>
          <w:trHeight w:val="20"/>
        </w:trPr>
        <w:tc>
          <w:tcPr>
            <w:tcW w:w="2266" w:type="dxa"/>
          </w:tcPr>
          <w:p w14:paraId="5A9F20EE" w14:textId="2572A279" w:rsidR="00DE70B6" w:rsidRPr="00FD1B42" w:rsidRDefault="00DE70B6" w:rsidP="009B63DC">
            <w:pPr>
              <w:pStyle w:val="TabelleAufzhlung"/>
              <w:rPr>
                <w:lang w:val="de-CH"/>
              </w:rPr>
            </w:pPr>
            <w:r w:rsidRPr="00FD1B42">
              <w:rPr>
                <w:lang w:val="de-CH"/>
              </w:rPr>
              <w:t>Ort:</w:t>
            </w:r>
          </w:p>
        </w:tc>
        <w:tc>
          <w:tcPr>
            <w:tcW w:w="7090" w:type="dxa"/>
          </w:tcPr>
          <w:p w14:paraId="25BF1FBB" w14:textId="6F240FBE" w:rsidR="00DE70B6" w:rsidRPr="00FD1B42" w:rsidRDefault="000D1F42" w:rsidP="009B63DC">
            <w:pPr>
              <w:pStyle w:val="TabelleFliesstext"/>
              <w:rPr>
                <w:lang w:val="de-CH"/>
              </w:rPr>
            </w:pPr>
            <w:r w:rsidRPr="00FD1B42">
              <w:rPr>
                <w:lang w:val="de-CH"/>
              </w:rPr>
              <w:t xml:space="preserve">Gesamte Region mit exemplarischem Schwerpunkt </w:t>
            </w:r>
            <w:proofErr w:type="spellStart"/>
            <w:r w:rsidRPr="00FD1B42">
              <w:rPr>
                <w:lang w:val="de-CH"/>
              </w:rPr>
              <w:t>Melchnau</w:t>
            </w:r>
            <w:proofErr w:type="spellEnd"/>
            <w:r w:rsidRPr="00FD1B42">
              <w:rPr>
                <w:lang w:val="de-CH"/>
              </w:rPr>
              <w:t>.</w:t>
            </w:r>
          </w:p>
        </w:tc>
      </w:tr>
      <w:tr w:rsidR="006E2E76" w:rsidRPr="00FD1B42" w14:paraId="7E8681D8" w14:textId="77777777" w:rsidTr="00C9683D">
        <w:trPr>
          <w:trHeight w:val="874"/>
        </w:trPr>
        <w:tc>
          <w:tcPr>
            <w:tcW w:w="2266" w:type="dxa"/>
          </w:tcPr>
          <w:p w14:paraId="2A661568" w14:textId="01FAB4D0" w:rsidR="006E2E76" w:rsidRPr="00FD1B42" w:rsidRDefault="006E2E76" w:rsidP="009B63DC">
            <w:pPr>
              <w:pStyle w:val="TabelleAufzhlung"/>
              <w:rPr>
                <w:lang w:val="de-CH" w:eastAsia="en-GB"/>
              </w:rPr>
            </w:pPr>
            <w:r w:rsidRPr="00FD1B42">
              <w:rPr>
                <w:lang w:val="de-CH"/>
              </w:rPr>
              <w:t>Inhalt</w:t>
            </w:r>
            <w:r w:rsidR="00E13C16" w:rsidRPr="00FD1B42">
              <w:rPr>
                <w:lang w:val="de-CH"/>
              </w:rPr>
              <w:t>e</w:t>
            </w:r>
            <w:r w:rsidRPr="00FD1B42">
              <w:rPr>
                <w:lang w:val="de-CH"/>
              </w:rPr>
              <w:t>:</w:t>
            </w:r>
          </w:p>
        </w:tc>
        <w:tc>
          <w:tcPr>
            <w:tcW w:w="7090" w:type="dxa"/>
          </w:tcPr>
          <w:p w14:paraId="2950096E" w14:textId="3BECAA8F" w:rsidR="00C749DC" w:rsidRPr="00FD1B42" w:rsidRDefault="00141547" w:rsidP="00141547">
            <w:pPr>
              <w:rPr>
                <w:lang w:val="de-CH"/>
              </w:rPr>
            </w:pPr>
            <w:r w:rsidRPr="00FD1B42">
              <w:rPr>
                <w:lang w:val="de-CH"/>
              </w:rPr>
              <w:t>Die Schülerinnen und Schüler untersuchen die von Agrarinnovationen veränderte Landnutzung zusammen mit den daraus resultierenden Veränderungen in der Landschaft.</w:t>
            </w:r>
          </w:p>
        </w:tc>
      </w:tr>
      <w:tr w:rsidR="00CA46FB" w:rsidRPr="00FD1B42" w14:paraId="4CF054CA" w14:textId="77777777" w:rsidTr="00C9683D">
        <w:trPr>
          <w:trHeight w:val="874"/>
        </w:trPr>
        <w:tc>
          <w:tcPr>
            <w:tcW w:w="2266" w:type="dxa"/>
          </w:tcPr>
          <w:p w14:paraId="11942C84" w14:textId="3AF1A685" w:rsidR="00CA46FB" w:rsidRPr="00FD1B42" w:rsidRDefault="00CA46FB" w:rsidP="009B63DC">
            <w:pPr>
              <w:pStyle w:val="TabelleAufzhlung"/>
              <w:rPr>
                <w:lang w:val="de-CH"/>
              </w:rPr>
            </w:pPr>
            <w:r w:rsidRPr="00FD1B42">
              <w:rPr>
                <w:lang w:val="de-CH"/>
              </w:rPr>
              <w:t>Zeitbedarf:</w:t>
            </w:r>
          </w:p>
        </w:tc>
        <w:tc>
          <w:tcPr>
            <w:tcW w:w="7090" w:type="dxa"/>
          </w:tcPr>
          <w:p w14:paraId="7C7C7062" w14:textId="33C58BDC" w:rsidR="00CA46FB" w:rsidRPr="00FD1B42" w:rsidRDefault="00F16320" w:rsidP="009B63DC">
            <w:pPr>
              <w:pStyle w:val="TabelleFliesstext"/>
              <w:rPr>
                <w:lang w:val="de-CH"/>
              </w:rPr>
            </w:pPr>
            <w:r w:rsidRPr="00FD1B42">
              <w:rPr>
                <w:lang w:val="de-CH"/>
              </w:rPr>
              <w:t>3–</w:t>
            </w:r>
            <w:r w:rsidR="00A05A60" w:rsidRPr="00FD1B42">
              <w:rPr>
                <w:lang w:val="de-CH"/>
              </w:rPr>
              <w:t>5 Lektionen. Für weiterführende Besuche von Bauernhöfe</w:t>
            </w:r>
            <w:r w:rsidRPr="00FD1B42">
              <w:rPr>
                <w:lang w:val="de-CH"/>
              </w:rPr>
              <w:t>n</w:t>
            </w:r>
            <w:r w:rsidR="00A05A60" w:rsidRPr="00FD1B42">
              <w:rPr>
                <w:lang w:val="de-CH"/>
              </w:rPr>
              <w:t xml:space="preserve"> oder Museen sollte mindestens ein halber Tag zusätzlich berechnet werden. </w:t>
            </w:r>
          </w:p>
        </w:tc>
      </w:tr>
      <w:tr w:rsidR="00054EF2" w:rsidRPr="00FD1B42" w14:paraId="65FC2BDC" w14:textId="77777777" w:rsidTr="00C9683D">
        <w:trPr>
          <w:trHeight w:val="874"/>
        </w:trPr>
        <w:tc>
          <w:tcPr>
            <w:tcW w:w="2266" w:type="dxa"/>
          </w:tcPr>
          <w:p w14:paraId="5EFFB961" w14:textId="1DD2842B" w:rsidR="00E13C16" w:rsidRPr="00FD1B42" w:rsidRDefault="002357F6" w:rsidP="009B63DC">
            <w:pPr>
              <w:pStyle w:val="TabelleAufzhlung"/>
              <w:rPr>
                <w:lang w:val="de-CH"/>
              </w:rPr>
            </w:pPr>
            <w:r w:rsidRPr="00FD1B42">
              <w:rPr>
                <w:lang w:val="de-CH"/>
              </w:rPr>
              <w:t>Kompetenzen:</w:t>
            </w:r>
          </w:p>
          <w:p w14:paraId="3A702217" w14:textId="0317DB57" w:rsidR="00054EF2" w:rsidRPr="00FD1B42" w:rsidRDefault="00E13C16" w:rsidP="00576599">
            <w:pPr>
              <w:pStyle w:val="TabelleAufzhlung"/>
              <w:rPr>
                <w:lang w:val="de-CH"/>
              </w:rPr>
            </w:pPr>
            <w:r w:rsidRPr="00FD1B42">
              <w:rPr>
                <w:lang w:val="de-CH"/>
              </w:rPr>
              <w:t>(</w:t>
            </w:r>
            <w:r w:rsidR="00576599" w:rsidRPr="00FD1B42">
              <w:rPr>
                <w:lang w:val="de-CH"/>
              </w:rPr>
              <w:t>3. Zyklus</w:t>
            </w:r>
            <w:r w:rsidRPr="00FD1B42">
              <w:rPr>
                <w:lang w:val="de-CH"/>
              </w:rPr>
              <w:t>)</w:t>
            </w:r>
          </w:p>
        </w:tc>
        <w:tc>
          <w:tcPr>
            <w:tcW w:w="7090" w:type="dxa"/>
          </w:tcPr>
          <w:p w14:paraId="1144CEF6" w14:textId="350131E2" w:rsidR="00FD1B42" w:rsidRPr="00FD1B42" w:rsidRDefault="00141547" w:rsidP="00141547">
            <w:pPr>
              <w:rPr>
                <w:lang w:val="de-CH"/>
              </w:rPr>
            </w:pPr>
            <w:r w:rsidRPr="00FD1B42">
              <w:rPr>
                <w:i/>
                <w:lang w:val="de-CH"/>
              </w:rPr>
              <w:t xml:space="preserve">RZG. 2 </w:t>
            </w:r>
            <w:r w:rsidR="004161D5" w:rsidRPr="00FD1B42">
              <w:rPr>
                <w:i/>
                <w:lang w:val="de-CH"/>
              </w:rPr>
              <w:t>Lebensweisen und Lebensräume charakterisieren (Kompetenzbereich)</w:t>
            </w:r>
          </w:p>
          <w:p w14:paraId="5F53CEE5" w14:textId="03CF1C57" w:rsidR="00141547" w:rsidRPr="00F00FD8" w:rsidRDefault="004161D5" w:rsidP="00131EA4">
            <w:pPr>
              <w:pStyle w:val="Listenabsatz"/>
              <w:numPr>
                <w:ilvl w:val="0"/>
                <w:numId w:val="22"/>
              </w:numPr>
            </w:pPr>
            <w:r w:rsidRPr="00F00FD8">
              <w:t xml:space="preserve">Die Schülerinnen und Schüler können Lebensweisen von Menschen in verschiedenen Lebensräumen vergleichen. </w:t>
            </w:r>
            <w:r w:rsidR="00141547" w:rsidRPr="00F00FD8">
              <w:t>(Kompetenz)</w:t>
            </w:r>
          </w:p>
          <w:p w14:paraId="68E21A22" w14:textId="1C43FA74" w:rsidR="00141547" w:rsidRPr="00303BAC" w:rsidRDefault="00141547" w:rsidP="00131EA4">
            <w:pPr>
              <w:pStyle w:val="Listenabsatz"/>
              <w:numPr>
                <w:ilvl w:val="0"/>
                <w:numId w:val="16"/>
              </w:numPr>
            </w:pPr>
            <w:r w:rsidRPr="00303BAC">
              <w:t xml:space="preserve">Die Schülerinnen und Schüler (Kompetenzstufe) </w:t>
            </w:r>
            <w:r w:rsidR="004161D5" w:rsidRPr="00303BAC">
              <w:t>können vergangene und gegenwärtige Lebensweisen in verschiedenen Räumen untersuchen, charakterisieren und vergleichen.</w:t>
            </w:r>
            <w:r w:rsidRPr="00303BAC">
              <w:t>.</w:t>
            </w:r>
          </w:p>
          <w:p w14:paraId="2B607680" w14:textId="77777777" w:rsidR="00141547" w:rsidRPr="00FD1B42" w:rsidRDefault="00141547" w:rsidP="00141547">
            <w:pPr>
              <w:spacing w:line="240" w:lineRule="auto"/>
              <w:contextualSpacing/>
              <w:rPr>
                <w:lang w:val="de-CH"/>
              </w:rPr>
            </w:pPr>
          </w:p>
          <w:p w14:paraId="05E3DB6E" w14:textId="76EBF507" w:rsidR="00303BAC" w:rsidRDefault="00141547" w:rsidP="00141547">
            <w:pPr>
              <w:rPr>
                <w:lang w:val="de-CH"/>
              </w:rPr>
            </w:pPr>
            <w:r w:rsidRPr="00FD1B42">
              <w:rPr>
                <w:i/>
                <w:lang w:val="de-CH"/>
              </w:rPr>
              <w:t>RZG.</w:t>
            </w:r>
            <w:r w:rsidR="00F16320" w:rsidRPr="00FD1B42">
              <w:rPr>
                <w:i/>
                <w:lang w:val="de-CH"/>
              </w:rPr>
              <w:t xml:space="preserve"> </w:t>
            </w:r>
            <w:r w:rsidRPr="00FD1B42">
              <w:rPr>
                <w:i/>
                <w:lang w:val="de-CH"/>
              </w:rPr>
              <w:t xml:space="preserve">3 </w:t>
            </w:r>
            <w:r w:rsidR="00247225" w:rsidRPr="00FD1B42">
              <w:rPr>
                <w:i/>
                <w:lang w:val="de-CH"/>
              </w:rPr>
              <w:t>Mensch-Umwelt-Beziehungen analysieren (Kompetenzbereich)</w:t>
            </w:r>
            <w:r w:rsidRPr="00FD1B42">
              <w:rPr>
                <w:i/>
                <w:lang w:val="de-CH"/>
              </w:rPr>
              <w:br/>
            </w:r>
          </w:p>
          <w:p w14:paraId="4C1B009A" w14:textId="620A82BB" w:rsidR="00FD1B42" w:rsidRPr="00C05D51" w:rsidRDefault="00141547" w:rsidP="00131EA4">
            <w:pPr>
              <w:pStyle w:val="Listenabsatz"/>
              <w:numPr>
                <w:ilvl w:val="0"/>
                <w:numId w:val="24"/>
              </w:numPr>
            </w:pPr>
            <w:r w:rsidRPr="00F00FD8">
              <w:t xml:space="preserve">Die Schülerinnen und Schüler </w:t>
            </w:r>
            <w:r w:rsidR="00247225" w:rsidRPr="00F00FD8">
              <w:t xml:space="preserve">Die Schülerinnen und Schüler können natürliche Systeme und deren Nutzung erforschen. </w:t>
            </w:r>
            <w:r w:rsidRPr="00F00FD8">
              <w:t>(Kompetenz</w:t>
            </w:r>
          </w:p>
          <w:p w14:paraId="48880E9A" w14:textId="7C70D6F6" w:rsidR="00141547" w:rsidRPr="00303BAC" w:rsidRDefault="00FD1B42" w:rsidP="00131EA4">
            <w:pPr>
              <w:pStyle w:val="Listenabsatz"/>
              <w:numPr>
                <w:ilvl w:val="0"/>
                <w:numId w:val="18"/>
              </w:numPr>
            </w:pPr>
            <w:r w:rsidRPr="00303BAC">
              <w:t>Die Schülerinnen und Schüler (Kompetenzstufe) können Nutzungsformen natürlicher Systeme (z.B. Landwirtschaft, Fischfang, Rohstoffgewinnung, Tourismus, Besiedlung) untersuchen und den Nutzungswandel im Verlauf der Zeit beschreiben.</w:t>
            </w:r>
          </w:p>
          <w:p w14:paraId="6708C2DA" w14:textId="38F3C63C" w:rsidR="00FD1B42" w:rsidRDefault="00FD1B42" w:rsidP="00131EA4">
            <w:pPr>
              <w:pStyle w:val="Listenabsatz"/>
              <w:numPr>
                <w:ilvl w:val="0"/>
                <w:numId w:val="18"/>
              </w:numPr>
            </w:pPr>
            <w:r w:rsidRPr="00303BAC">
              <w:t>Die Schülerinnen und Schüler (Kompetenzstufe) können die Auswirkungen der Nutzung natürlicher Systeme auf das Landschaftsbild und den Verbrauch natürlicher Ressourcen ableiten.</w:t>
            </w:r>
          </w:p>
          <w:p w14:paraId="74E3BBB8" w14:textId="77777777" w:rsidR="00F00FD8" w:rsidRPr="00131EA4" w:rsidRDefault="00F00FD8" w:rsidP="00F00FD8"/>
          <w:p w14:paraId="054AD741" w14:textId="77777777" w:rsidR="00303BAC" w:rsidRDefault="00141547" w:rsidP="00141547">
            <w:pPr>
              <w:rPr>
                <w:i/>
                <w:lang w:val="de-CH"/>
              </w:rPr>
            </w:pPr>
            <w:r w:rsidRPr="00FD1B42">
              <w:rPr>
                <w:lang w:val="de-CH"/>
              </w:rPr>
              <w:t>R</w:t>
            </w:r>
            <w:r w:rsidRPr="00FD1B42">
              <w:rPr>
                <w:i/>
                <w:lang w:val="de-CH"/>
              </w:rPr>
              <w:t>ZG.</w:t>
            </w:r>
            <w:r w:rsidR="00A75BE6" w:rsidRPr="00FD1B42">
              <w:rPr>
                <w:i/>
                <w:lang w:val="de-CH"/>
              </w:rPr>
              <w:t xml:space="preserve"> </w:t>
            </w:r>
            <w:r w:rsidRPr="00FD1B42">
              <w:rPr>
                <w:i/>
                <w:lang w:val="de-CH"/>
              </w:rPr>
              <w:t>5 Schweiz in Tradition und Wandel verstehen</w:t>
            </w:r>
            <w:r w:rsidR="00303BAC">
              <w:rPr>
                <w:i/>
                <w:lang w:val="de-CH"/>
              </w:rPr>
              <w:t xml:space="preserve"> (Kompetenzbereich)</w:t>
            </w:r>
          </w:p>
          <w:p w14:paraId="2447C09C" w14:textId="2D7D23B9" w:rsidR="00141547" w:rsidRDefault="00141547" w:rsidP="00131EA4">
            <w:pPr>
              <w:pStyle w:val="Listenabsatz"/>
              <w:numPr>
                <w:ilvl w:val="0"/>
                <w:numId w:val="19"/>
              </w:numPr>
            </w:pPr>
            <w:r w:rsidRPr="00303BAC">
              <w:lastRenderedPageBreak/>
              <w:t>Die Schülerinnen und Schüler können aufzeigen, wie Menschen in der Schweiz durch wirtschaftliche Veränderungen geprägt werden und wie sie die Veränderungen gestalten</w:t>
            </w:r>
            <w:r w:rsidR="00A75BE6" w:rsidRPr="00303BAC">
              <w:t>.</w:t>
            </w:r>
            <w:r w:rsidRPr="00303BAC">
              <w:t xml:space="preserve"> (Kompetenz)</w:t>
            </w:r>
          </w:p>
          <w:p w14:paraId="02CDA50F" w14:textId="77777777" w:rsidR="00303BAC" w:rsidRDefault="00303BAC" w:rsidP="00303BAC"/>
          <w:p w14:paraId="0BD33296" w14:textId="05F44F33" w:rsidR="00141547" w:rsidRPr="00303BAC" w:rsidRDefault="00141547" w:rsidP="00131EA4">
            <w:pPr>
              <w:pStyle w:val="Listenabsatz"/>
              <w:numPr>
                <w:ilvl w:val="0"/>
                <w:numId w:val="21"/>
              </w:numPr>
            </w:pPr>
            <w:r w:rsidRPr="00303BAC">
              <w:t>Die Schülerinnen und Schüler (Kompetenzstufe)</w:t>
            </w:r>
            <w:r w:rsidR="00303BAC">
              <w:t xml:space="preserve"> </w:t>
            </w:r>
            <w:r w:rsidRPr="00303BAC">
              <w:rPr>
                <w:rFonts w:eastAsiaTheme="minorHAnsi"/>
              </w:rPr>
              <w:t>können die Entwicklung der Erwerbssektoren am Beispiel der Schweiz aufzeig</w:t>
            </w:r>
            <w:r w:rsidRPr="00131EA4">
              <w:rPr>
                <w:rFonts w:eastAsiaTheme="minorHAnsi"/>
              </w:rPr>
              <w:t>en und erläutern (z.B. Veränderungen der Anzahl Bauernhöfe in der Schulgemeinde, Entwicklung der Anzahl Beschäftigten in den drei Erwerbssektoren im 19. und 20. Jahrhundert in der Schweiz).</w:t>
            </w:r>
          </w:p>
          <w:p w14:paraId="7554052C" w14:textId="7152C64B" w:rsidR="00FD1B42" w:rsidRPr="00303BAC" w:rsidRDefault="00FD1B42" w:rsidP="00131EA4">
            <w:pPr>
              <w:pStyle w:val="Listenabsatz"/>
              <w:numPr>
                <w:ilvl w:val="0"/>
                <w:numId w:val="21"/>
              </w:numPr>
              <w:spacing w:line="240" w:lineRule="auto"/>
              <w:contextualSpacing/>
              <w:rPr>
                <w:rFonts w:eastAsiaTheme="minorHAnsi"/>
              </w:rPr>
            </w:pPr>
            <w:r w:rsidRPr="00131EA4">
              <w:rPr>
                <w:rFonts w:eastAsiaTheme="minorHAnsi"/>
              </w:rPr>
              <w:t>Die Schülerinnen und Schüler (Kompetenzstufe) können die Veränderung eines Berufs im Laufe der Zeit darstellen (z.B. mit Bild-, Textquellen).</w:t>
            </w:r>
          </w:p>
          <w:p w14:paraId="7AD8B09B" w14:textId="5B8FC7DA" w:rsidR="00141547" w:rsidRPr="00303BAC" w:rsidRDefault="00FD1B42" w:rsidP="00131EA4">
            <w:pPr>
              <w:pStyle w:val="Listenabsatz"/>
              <w:numPr>
                <w:ilvl w:val="0"/>
                <w:numId w:val="21"/>
              </w:numPr>
              <w:spacing w:line="240" w:lineRule="auto"/>
              <w:contextualSpacing/>
              <w:rPr>
                <w:rFonts w:eastAsiaTheme="minorHAnsi"/>
              </w:rPr>
            </w:pPr>
            <w:r w:rsidRPr="00131EA4">
              <w:rPr>
                <w:rFonts w:eastAsiaTheme="minorHAnsi"/>
              </w:rPr>
              <w:t>Die Schülerinnen und Schüler (Kompetenzstufe) können Auswirkungen von wirtschaftlichen Veränderungen auf einzelne Menschen erklären (z.B. Technisierung, Inflation, Hochkonjunktur, Energieknappheit).</w:t>
            </w:r>
            <w:r w:rsidR="00A05A60" w:rsidRPr="00131EA4">
              <w:rPr>
                <w:rFonts w:eastAsiaTheme="minorHAnsi"/>
              </w:rPr>
              <w:br/>
            </w:r>
          </w:p>
        </w:tc>
      </w:tr>
      <w:tr w:rsidR="0007223F" w:rsidRPr="00FD1B42" w14:paraId="4B3C9365" w14:textId="77777777" w:rsidTr="00C9683D">
        <w:trPr>
          <w:trHeight w:val="767"/>
        </w:trPr>
        <w:tc>
          <w:tcPr>
            <w:tcW w:w="2266" w:type="dxa"/>
          </w:tcPr>
          <w:p w14:paraId="4E044FB5" w14:textId="23308C2B" w:rsidR="0007223F" w:rsidRPr="00FD1B42" w:rsidRDefault="0007223F" w:rsidP="0007223F">
            <w:pPr>
              <w:pStyle w:val="TabelleAufzhlung"/>
              <w:rPr>
                <w:lang w:val="de-CH" w:eastAsia="de-DE"/>
              </w:rPr>
            </w:pPr>
            <w:r w:rsidRPr="00FD1B42">
              <w:rPr>
                <w:lang w:val="de-CH"/>
              </w:rPr>
              <w:lastRenderedPageBreak/>
              <w:t>Methodische</w:t>
            </w:r>
            <w:r w:rsidRPr="00FD1B42">
              <w:rPr>
                <w:lang w:val="de-CH" w:eastAsia="de-DE"/>
              </w:rPr>
              <w:t xml:space="preserve"> Hinweise</w:t>
            </w:r>
          </w:p>
        </w:tc>
        <w:tc>
          <w:tcPr>
            <w:tcW w:w="7090" w:type="dxa"/>
          </w:tcPr>
          <w:p w14:paraId="73A6A1BC" w14:textId="3E5140FA" w:rsidR="00A05A60" w:rsidRPr="00FD1B42" w:rsidRDefault="00A05A60" w:rsidP="00A05A60">
            <w:pPr>
              <w:rPr>
                <w:lang w:val="de-CH"/>
              </w:rPr>
            </w:pPr>
            <w:r w:rsidRPr="00FD1B42">
              <w:rPr>
                <w:lang w:val="de-CH"/>
              </w:rPr>
              <w:t>Wir empfehlen der Lehrperson, zuerst die Sachinformationen gründlich durchzulesen und allenfalls</w:t>
            </w:r>
            <w:r w:rsidR="0015219D" w:rsidRPr="00FD1B42">
              <w:rPr>
                <w:lang w:val="de-CH"/>
              </w:rPr>
              <w:t xml:space="preserve"> die Informationen mit dem unten</w:t>
            </w:r>
            <w:r w:rsidRPr="00FD1B42">
              <w:rPr>
                <w:lang w:val="de-CH"/>
              </w:rPr>
              <w:t xml:space="preserve">stehenden Literaturverzeichnis zu vertiefen. In einem zweiten Schritt sollte der Anteil von Schülerinnen und Schülern aus Bauernfamilien in der Klasse erörtert werden. Diese können bei Bedarf eigene Erfahrungen oder Zusatzinformationen von zu Hause liefern. </w:t>
            </w:r>
          </w:p>
          <w:p w14:paraId="5A979A5D" w14:textId="07D2526B" w:rsidR="00A05A60" w:rsidRPr="00FD1B42" w:rsidRDefault="00A05A60" w:rsidP="00A05A60">
            <w:pPr>
              <w:rPr>
                <w:lang w:val="de-CH"/>
              </w:rPr>
            </w:pPr>
            <w:r w:rsidRPr="00FD1B42">
              <w:rPr>
                <w:lang w:val="de-CH"/>
              </w:rPr>
              <w:t xml:space="preserve">Die Aufgaben sind so strukturiert worden, dass das jeweils erarbeitete Wissen für die nächste </w:t>
            </w:r>
            <w:r w:rsidR="0015219D" w:rsidRPr="00FD1B42">
              <w:rPr>
                <w:lang w:val="de-CH"/>
              </w:rPr>
              <w:t xml:space="preserve">Aufgabe </w:t>
            </w:r>
            <w:r w:rsidRPr="00FD1B42">
              <w:rPr>
                <w:lang w:val="de-CH"/>
              </w:rPr>
              <w:t xml:space="preserve">einzusetzen ist. Beispielsweise wird zuerst die Landnutzung vor der Agrarmodernisierung des 18. und 19. Jahrhunderts erarbeitet, bevor das Thema Dünger oder Viehhaltung direkt angesprochen wird. Daher ist es empfehlenswert, bei der Aufgabe 1 </w:t>
            </w:r>
            <w:r w:rsidR="00C352D8" w:rsidRPr="00FD1B42">
              <w:rPr>
                <w:lang w:val="de-CH"/>
              </w:rPr>
              <w:t>anzufangen und sukzessiv weiterzu</w:t>
            </w:r>
            <w:r w:rsidRPr="00FD1B42">
              <w:rPr>
                <w:lang w:val="de-CH"/>
              </w:rPr>
              <w:t xml:space="preserve">fahren. </w:t>
            </w:r>
          </w:p>
          <w:p w14:paraId="61FF7454" w14:textId="53BA8FDD" w:rsidR="00A05A60" w:rsidRPr="00FD1B42" w:rsidRDefault="00A05A60" w:rsidP="00A05A60">
            <w:pPr>
              <w:rPr>
                <w:lang w:val="de-CH"/>
              </w:rPr>
            </w:pPr>
            <w:r w:rsidRPr="00FD1B42">
              <w:rPr>
                <w:lang w:val="de-CH"/>
              </w:rPr>
              <w:t>Zu beachten sind die individuellen Vorkenntnisse der Schülerinnen und Schüler: Je nach Herkunft und Erziehung kann es vorkommen, dass das Thema Landwirtschaft für sie völlig fremd ist. Die Lehrperson sollte also anfangs allfällige Fragen zum Thema beantworten können.</w:t>
            </w:r>
          </w:p>
          <w:p w14:paraId="1672C001" w14:textId="77E13973" w:rsidR="00AF67EE" w:rsidRPr="00FD1B42" w:rsidRDefault="00A05A60" w:rsidP="00A05A60">
            <w:pPr>
              <w:rPr>
                <w:lang w:val="de-CH"/>
              </w:rPr>
            </w:pPr>
            <w:r w:rsidRPr="00FD1B42">
              <w:rPr>
                <w:lang w:val="de-CH"/>
              </w:rPr>
              <w:t xml:space="preserve">Die Sozialform der Erarbeitungsphasen liegt im Ermessen der Lehrperson. </w:t>
            </w:r>
          </w:p>
        </w:tc>
      </w:tr>
      <w:tr w:rsidR="005B5D24" w:rsidRPr="00FD1B42" w14:paraId="727963C9" w14:textId="77777777" w:rsidTr="00C9683D">
        <w:trPr>
          <w:trHeight w:val="767"/>
        </w:trPr>
        <w:tc>
          <w:tcPr>
            <w:tcW w:w="2266" w:type="dxa"/>
          </w:tcPr>
          <w:p w14:paraId="34941568" w14:textId="2529E449" w:rsidR="005B5D24" w:rsidRPr="00FD1B42" w:rsidRDefault="002A4318" w:rsidP="0007223F">
            <w:pPr>
              <w:pStyle w:val="TabelleAufzhlung"/>
              <w:rPr>
                <w:lang w:val="de-CH"/>
              </w:rPr>
            </w:pPr>
            <w:r w:rsidRPr="00FD1B42">
              <w:rPr>
                <w:lang w:val="de-CH"/>
              </w:rPr>
              <w:t>Weiterführende Hinweise</w:t>
            </w:r>
          </w:p>
        </w:tc>
        <w:tc>
          <w:tcPr>
            <w:tcW w:w="7090" w:type="dxa"/>
          </w:tcPr>
          <w:p w14:paraId="3169074D" w14:textId="0433E248" w:rsidR="002A4318" w:rsidRPr="00FD1B42" w:rsidRDefault="002A4318" w:rsidP="001428B7">
            <w:pPr>
              <w:pStyle w:val="Listenabsatz"/>
              <w:numPr>
                <w:ilvl w:val="0"/>
                <w:numId w:val="3"/>
              </w:numPr>
              <w:tabs>
                <w:tab w:val="clear" w:pos="6237"/>
                <w:tab w:val="clear" w:pos="7938"/>
              </w:tabs>
              <w:spacing w:line="240" w:lineRule="auto"/>
              <w:contextualSpacing/>
            </w:pPr>
            <w:r w:rsidRPr="00FD1B42">
              <w:t>Falls sich Schülerinnen und Schüler aus Bauernfamilien in der Klasse befinden, wäre ein Besuch auf einem Hof sehr empfehlenswert. Dieser Besuch könnte als Abschlusshighlight des Themas durchgeführt werden</w:t>
            </w:r>
            <w:r w:rsidR="0023243A" w:rsidRPr="00FD1B42">
              <w:t>,</w:t>
            </w:r>
            <w:r w:rsidRPr="00FD1B42">
              <w:t xml:space="preserve"> um die behandelten Aufgaben zu veranschaulichen.</w:t>
            </w:r>
          </w:p>
          <w:p w14:paraId="2549F45C" w14:textId="0F8E1E90" w:rsidR="002A4318" w:rsidRPr="00FD1B42" w:rsidRDefault="002A4318" w:rsidP="00F949BE">
            <w:pPr>
              <w:pStyle w:val="Listenabsatz"/>
              <w:numPr>
                <w:ilvl w:val="0"/>
                <w:numId w:val="3"/>
              </w:numPr>
              <w:tabs>
                <w:tab w:val="clear" w:pos="6237"/>
                <w:tab w:val="clear" w:pos="7938"/>
              </w:tabs>
              <w:spacing w:line="240" w:lineRule="auto"/>
              <w:contextualSpacing/>
            </w:pPr>
            <w:r w:rsidRPr="00FD1B42">
              <w:t>Politische Impulse der Agrarmodernisierung sind relativ schwierig zu finden und zu verstehen. Wir empfehlen, die regionale Vorreiterfigur Jakob Käser zu behandeln. Mehr dazu befindet sich in: „</w:t>
            </w:r>
            <w:r w:rsidRPr="00FD1B42">
              <w:rPr>
                <w:i/>
              </w:rPr>
              <w:t xml:space="preserve">Jahrbuch des Oberaargaus, </w:t>
            </w:r>
            <w:proofErr w:type="spellStart"/>
            <w:r w:rsidRPr="00FD1B42">
              <w:rPr>
                <w:i/>
              </w:rPr>
              <w:t>Bd</w:t>
            </w:r>
            <w:proofErr w:type="spellEnd"/>
            <w:r w:rsidRPr="00FD1B42">
              <w:rPr>
                <w:i/>
              </w:rPr>
              <w:t xml:space="preserve"> 22(1979): Jakob Käser im Stock zu </w:t>
            </w:r>
            <w:proofErr w:type="spellStart"/>
            <w:r w:rsidRPr="00FD1B42">
              <w:rPr>
                <w:i/>
              </w:rPr>
              <w:t>Melchnau</w:t>
            </w:r>
            <w:proofErr w:type="spellEnd"/>
            <w:r w:rsidRPr="00FD1B42">
              <w:rPr>
                <w:i/>
              </w:rPr>
              <w:t>“,</w:t>
            </w:r>
            <w:r w:rsidRPr="00FD1B42">
              <w:t xml:space="preserve"> (</w:t>
            </w:r>
            <w:hyperlink r:id="rId13" w:history="1">
              <w:r w:rsidR="00F4611A" w:rsidRPr="00E85E0F">
                <w:rPr>
                  <w:rStyle w:val="Link"/>
                </w:rPr>
                <w:t>http://biblio.unibe.ch/digibern/jahrbuch_oberaargau/jahrbuch_oberaargau_1979.pdf</w:t>
              </w:r>
            </w:hyperlink>
            <w:r w:rsidR="00F4611A">
              <w:t>)</w:t>
            </w:r>
            <w:r w:rsidRPr="00FD1B42">
              <w:t>. Seine eigenen Publikation</w:t>
            </w:r>
            <w:r w:rsidR="00AB5B5E" w:rsidRPr="00FD1B42">
              <w:t>en</w:t>
            </w:r>
            <w:r w:rsidRPr="00FD1B42">
              <w:t xml:space="preserve"> (Käser </w:t>
            </w:r>
            <w:r w:rsidRPr="00FD1B42">
              <w:lastRenderedPageBreak/>
              <w:t xml:space="preserve">1855, s. unten im Literaturverzeichnis) ist unter den Ressourcen als </w:t>
            </w:r>
            <w:proofErr w:type="spellStart"/>
            <w:r w:rsidRPr="00FD1B42">
              <w:t>pdf</w:t>
            </w:r>
            <w:proofErr w:type="spellEnd"/>
            <w:r w:rsidRPr="00FD1B42">
              <w:t>-Datei abgelegt.</w:t>
            </w:r>
          </w:p>
          <w:p w14:paraId="213029AB" w14:textId="77777777" w:rsidR="002A4318" w:rsidRPr="00FD1B42" w:rsidRDefault="002A4318" w:rsidP="001428B7">
            <w:pPr>
              <w:pStyle w:val="Listenabsatz"/>
              <w:numPr>
                <w:ilvl w:val="0"/>
                <w:numId w:val="3"/>
              </w:numPr>
              <w:tabs>
                <w:tab w:val="clear" w:pos="6237"/>
                <w:tab w:val="clear" w:pos="7938"/>
              </w:tabs>
              <w:spacing w:line="240" w:lineRule="auto"/>
              <w:contextualSpacing/>
            </w:pPr>
            <w:r w:rsidRPr="00FD1B42">
              <w:t xml:space="preserve">Das Agrarmuseum </w:t>
            </w:r>
            <w:proofErr w:type="spellStart"/>
            <w:r w:rsidRPr="00FD1B42">
              <w:t>Burgrain</w:t>
            </w:r>
            <w:proofErr w:type="spellEnd"/>
            <w:r w:rsidRPr="00FD1B42">
              <w:t xml:space="preserve"> (</w:t>
            </w:r>
            <w:hyperlink r:id="rId14" w:history="1">
              <w:r w:rsidRPr="00FD1B42">
                <w:rPr>
                  <w:rStyle w:val="Link"/>
                </w:rPr>
                <w:t>http://www.museumburgrain.ch/</w:t>
              </w:r>
            </w:hyperlink>
            <w:r w:rsidRPr="00FD1B42">
              <w:t>) bietet teilweise Sonderangebote zum Thema Agrarwirtschaft. Wir empfehlen aber, den Besuch auch noch mit anderen Themen zu koppeln, um das Angebot möglichst produktiv ausnützen zu können. Kontakt: +41 (0)41 980 28 10</w:t>
            </w:r>
          </w:p>
          <w:p w14:paraId="4FBB3A18" w14:textId="289CF1CC" w:rsidR="002A4318" w:rsidRPr="00FD1B42" w:rsidRDefault="002A4318" w:rsidP="001428B7">
            <w:pPr>
              <w:pStyle w:val="Listenabsatz"/>
              <w:numPr>
                <w:ilvl w:val="0"/>
                <w:numId w:val="3"/>
              </w:numPr>
              <w:tabs>
                <w:tab w:val="clear" w:pos="6237"/>
                <w:tab w:val="clear" w:pos="7938"/>
              </w:tabs>
              <w:spacing w:line="240" w:lineRule="auto"/>
              <w:contextualSpacing/>
            </w:pPr>
            <w:r w:rsidRPr="00FD1B42">
              <w:t xml:space="preserve">Die Website </w:t>
            </w:r>
            <w:hyperlink r:id="rId15" w:history="1">
              <w:r w:rsidRPr="00FD1B42">
                <w:rPr>
                  <w:rStyle w:val="Link"/>
                </w:rPr>
                <w:t>http://www.bernhist.ch</w:t>
              </w:r>
            </w:hyperlink>
            <w:r w:rsidRPr="00FD1B42">
              <w:t xml:space="preserve"> ist ein historisch-geografisches Informationssystem des Kanton</w:t>
            </w:r>
            <w:r w:rsidR="001D6CB4" w:rsidRPr="00FD1B42">
              <w:t>s Bern</w:t>
            </w:r>
            <w:r w:rsidRPr="00FD1B42">
              <w:t>. Darauf befinden sich verschiedene St</w:t>
            </w:r>
            <w:r w:rsidR="001D6CB4" w:rsidRPr="00FD1B42">
              <w:t>atistiken einzelner Landesteile</w:t>
            </w:r>
            <w:r w:rsidRPr="00FD1B42">
              <w:t xml:space="preserve"> (vom </w:t>
            </w:r>
            <w:proofErr w:type="spellStart"/>
            <w:r w:rsidRPr="00FD1B42">
              <w:t>Südjura</w:t>
            </w:r>
            <w:proofErr w:type="spellEnd"/>
            <w:r w:rsidRPr="00FD1B42">
              <w:t xml:space="preserve"> bis zum Emmental), was der Lehrperson eine gezielte Anpassung an die Klasse ermöglicht. Für das Thema „Agrarmodernisierung“ sind die Rubriken „Land-, Alp- und Forstwirtschaft“ von Bedeutung. Die Statistiken sind nach Jahr und Bestand aufgeteilt, doch leider sind sie nicht überall vollzählig. Wir empfehlen daher den Lehrpersonen, die Website vor der Durchführung selber auszuprobieren, um allenfalls gezielte Änderungen der Arbeitsblätter vornehmen zu können. Im Modul „Siedlungen im Oberaargau“ wird die Funktionsweise an einem Beispiel erläutert.</w:t>
            </w:r>
          </w:p>
          <w:p w14:paraId="5CB094AA" w14:textId="77777777" w:rsidR="002A4318" w:rsidRPr="00FD1B42" w:rsidRDefault="002A4318" w:rsidP="001428B7">
            <w:pPr>
              <w:pStyle w:val="Listenabsatz"/>
              <w:numPr>
                <w:ilvl w:val="0"/>
                <w:numId w:val="3"/>
              </w:numPr>
              <w:tabs>
                <w:tab w:val="clear" w:pos="6237"/>
                <w:tab w:val="clear" w:pos="7938"/>
              </w:tabs>
              <w:spacing w:line="240" w:lineRule="auto"/>
              <w:contextualSpacing/>
            </w:pPr>
            <w:r w:rsidRPr="00FD1B42">
              <w:t>Es wird empfohlen, für dieses Modul auch die Module „Landschafts- und Siedlungsentwicklung“ und „Raumplanung“ zu beachten, die mit dem vorliegenden eng verknüpft sind.</w:t>
            </w:r>
          </w:p>
          <w:p w14:paraId="3006084E" w14:textId="53279AC3" w:rsidR="005B5D24" w:rsidRPr="00FD1B42" w:rsidRDefault="005B5D24" w:rsidP="005B5D24">
            <w:pPr>
              <w:pStyle w:val="Listenabsatz"/>
              <w:rPr>
                <w:rFonts w:eastAsia="Calibri"/>
              </w:rPr>
            </w:pPr>
          </w:p>
        </w:tc>
      </w:tr>
      <w:tr w:rsidR="005B5D24" w:rsidRPr="00FD1B42" w14:paraId="49202709" w14:textId="77777777" w:rsidTr="00C9683D">
        <w:trPr>
          <w:trHeight w:val="767"/>
        </w:trPr>
        <w:tc>
          <w:tcPr>
            <w:tcW w:w="2266" w:type="dxa"/>
          </w:tcPr>
          <w:p w14:paraId="31A0374A" w14:textId="02790B5E" w:rsidR="005B5D24" w:rsidRPr="00FD1B42" w:rsidRDefault="005B5D24" w:rsidP="0007223F">
            <w:pPr>
              <w:pStyle w:val="TabelleAufzhlung"/>
              <w:rPr>
                <w:lang w:val="de-CH"/>
              </w:rPr>
            </w:pPr>
            <w:r w:rsidRPr="00FD1B42">
              <w:rPr>
                <w:lang w:val="de-CH"/>
              </w:rPr>
              <w:lastRenderedPageBreak/>
              <w:t>Literatur</w:t>
            </w:r>
          </w:p>
        </w:tc>
        <w:tc>
          <w:tcPr>
            <w:tcW w:w="7090" w:type="dxa"/>
          </w:tcPr>
          <w:p w14:paraId="1807CDF1" w14:textId="27F4F8E0" w:rsidR="00A05A60" w:rsidRPr="00FD1B42" w:rsidRDefault="00A05A60" w:rsidP="00A05A60">
            <w:pPr>
              <w:rPr>
                <w:rFonts w:eastAsia="Calibri"/>
                <w:lang w:val="de-CH"/>
              </w:rPr>
            </w:pPr>
            <w:proofErr w:type="spellStart"/>
            <w:r w:rsidRPr="00FD1B42">
              <w:rPr>
                <w:rFonts w:eastAsia="Calibri"/>
                <w:lang w:val="de-CH"/>
              </w:rPr>
              <w:t>Binggeli</w:t>
            </w:r>
            <w:proofErr w:type="spellEnd"/>
            <w:r w:rsidRPr="00FD1B42">
              <w:rPr>
                <w:rFonts w:eastAsia="Calibri"/>
                <w:lang w:val="de-CH"/>
              </w:rPr>
              <w:t>, Valentin (1983): Geographie des Oberaargaus. Regionale Geographie in einer bernischen Landschaft. Langenthal: Jahrbuch des Oberaargaus</w:t>
            </w:r>
            <w:r w:rsidR="001D6CB4" w:rsidRPr="00FD1B42">
              <w:rPr>
                <w:rFonts w:eastAsia="Calibri"/>
                <w:lang w:val="de-CH"/>
              </w:rPr>
              <w:t>.</w:t>
            </w:r>
          </w:p>
          <w:p w14:paraId="7E7463CC" w14:textId="35A0C235" w:rsidR="00A05A60" w:rsidRPr="00FD1B42" w:rsidRDefault="00A05A60" w:rsidP="00A05A60">
            <w:pPr>
              <w:rPr>
                <w:rFonts w:eastAsia="Calibri"/>
                <w:lang w:val="de-CH"/>
              </w:rPr>
            </w:pPr>
            <w:proofErr w:type="spellStart"/>
            <w:r w:rsidRPr="00FD1B42">
              <w:rPr>
                <w:rFonts w:eastAsia="Calibri"/>
                <w:lang w:val="de-CH"/>
              </w:rPr>
              <w:t>Flatt</w:t>
            </w:r>
            <w:proofErr w:type="spellEnd"/>
            <w:r w:rsidRPr="00FD1B42">
              <w:rPr>
                <w:rFonts w:eastAsia="Calibri"/>
                <w:lang w:val="de-CH"/>
              </w:rPr>
              <w:t xml:space="preserve">, Karl H. (1979): Jakob Käser im Stock zu </w:t>
            </w:r>
            <w:proofErr w:type="spellStart"/>
            <w:r w:rsidRPr="00FD1B42">
              <w:rPr>
                <w:rFonts w:eastAsia="Calibri"/>
                <w:lang w:val="de-CH"/>
              </w:rPr>
              <w:t>Melchnau</w:t>
            </w:r>
            <w:proofErr w:type="spellEnd"/>
            <w:r w:rsidRPr="00FD1B42">
              <w:rPr>
                <w:rFonts w:eastAsia="Calibri"/>
                <w:lang w:val="de-CH"/>
              </w:rPr>
              <w:t xml:space="preserve"> 1806–1878. In: Jahrbuch des Oberaargaus Bd. 10, 1979, S.</w:t>
            </w:r>
            <w:r w:rsidR="00FE33CA" w:rsidRPr="00FD1B42">
              <w:rPr>
                <w:rFonts w:eastAsia="Calibri"/>
                <w:lang w:val="de-CH"/>
              </w:rPr>
              <w:t xml:space="preserve"> 66–</w:t>
            </w:r>
            <w:r w:rsidRPr="00FD1B42">
              <w:rPr>
                <w:rFonts w:eastAsia="Calibri"/>
                <w:lang w:val="de-CH"/>
              </w:rPr>
              <w:t>74.</w:t>
            </w:r>
          </w:p>
          <w:p w14:paraId="522593BA" w14:textId="7B81BC7B" w:rsidR="00A05A60" w:rsidRPr="00FD1B42" w:rsidRDefault="00A05A60" w:rsidP="00A05A60">
            <w:pPr>
              <w:rPr>
                <w:rFonts w:eastAsia="Calibri"/>
                <w:lang w:val="de-CH"/>
              </w:rPr>
            </w:pPr>
            <w:r w:rsidRPr="00FD1B42">
              <w:rPr>
                <w:rFonts w:eastAsia="Calibri"/>
                <w:lang w:val="de-CH"/>
              </w:rPr>
              <w:t xml:space="preserve">Flückiger, Johann (1959): Die Güterzusammenlegung </w:t>
            </w:r>
            <w:proofErr w:type="spellStart"/>
            <w:r w:rsidRPr="00FD1B42">
              <w:rPr>
                <w:rFonts w:eastAsia="Calibri"/>
                <w:lang w:val="de-CH"/>
              </w:rPr>
              <w:t>Melchnau</w:t>
            </w:r>
            <w:proofErr w:type="spellEnd"/>
            <w:r w:rsidRPr="00FD1B42">
              <w:rPr>
                <w:rFonts w:eastAsia="Calibri"/>
                <w:lang w:val="de-CH"/>
              </w:rPr>
              <w:t xml:space="preserve">. In: Jahrbuch </w:t>
            </w:r>
            <w:r w:rsidR="009603D0" w:rsidRPr="00FD1B42">
              <w:rPr>
                <w:rFonts w:eastAsia="Calibri"/>
                <w:lang w:val="de-CH"/>
              </w:rPr>
              <w:t>des Ober</w:t>
            </w:r>
            <w:r w:rsidRPr="00FD1B42">
              <w:rPr>
                <w:rFonts w:eastAsia="Calibri"/>
                <w:lang w:val="de-CH"/>
              </w:rPr>
              <w:t>aargaus 2. Langenthal.</w:t>
            </w:r>
          </w:p>
          <w:p w14:paraId="06A121E9" w14:textId="60E2CD28" w:rsidR="00A05A60" w:rsidRPr="00FD1B42" w:rsidRDefault="00A05A60" w:rsidP="00A05A60">
            <w:pPr>
              <w:rPr>
                <w:rFonts w:eastAsia="Calibri"/>
                <w:lang w:val="de-CH"/>
              </w:rPr>
            </w:pPr>
            <w:r w:rsidRPr="00FD1B42">
              <w:rPr>
                <w:rFonts w:eastAsia="Calibri"/>
                <w:lang w:val="de-CH"/>
              </w:rPr>
              <w:t xml:space="preserve">Käser, Hans (1976): Acker- und Wiesenkultur in einer </w:t>
            </w:r>
            <w:r w:rsidR="00795729" w:rsidRPr="00FD1B42">
              <w:rPr>
                <w:rFonts w:eastAsia="Calibri"/>
                <w:lang w:val="de-CH"/>
              </w:rPr>
              <w:t>Hofgemeinde im 17. Und 18. Jahr</w:t>
            </w:r>
            <w:r w:rsidRPr="00FD1B42">
              <w:rPr>
                <w:rFonts w:eastAsia="Calibri"/>
                <w:lang w:val="de-CH"/>
              </w:rPr>
              <w:t>hundert. In: Jahrbuch des Oberaargaus Bd. 10, 1976, S.</w:t>
            </w:r>
            <w:r w:rsidR="001A39E7" w:rsidRPr="00FD1B42">
              <w:rPr>
                <w:rFonts w:eastAsia="Calibri"/>
                <w:lang w:val="de-CH"/>
              </w:rPr>
              <w:t xml:space="preserve"> 131–</w:t>
            </w:r>
            <w:r w:rsidRPr="00FD1B42">
              <w:rPr>
                <w:rFonts w:eastAsia="Calibri"/>
                <w:lang w:val="de-CH"/>
              </w:rPr>
              <w:t>162.</w:t>
            </w:r>
          </w:p>
          <w:p w14:paraId="6E9EAB3A" w14:textId="718F6BED" w:rsidR="00A05A60" w:rsidRPr="00FD1B42" w:rsidRDefault="00A05A60" w:rsidP="00A05A60">
            <w:pPr>
              <w:rPr>
                <w:rFonts w:eastAsia="Calibri"/>
                <w:lang w:val="de-CH"/>
              </w:rPr>
            </w:pPr>
            <w:r w:rsidRPr="00FD1B42">
              <w:rPr>
                <w:rFonts w:eastAsia="Calibri"/>
                <w:lang w:val="de-CH"/>
              </w:rPr>
              <w:t>Käser, Hans (1961): Vom bäuerlichen Kommunismus zum Privatbesitz. In: Jahrbuch des Oberaargaus Bd. 4, 1961, S.</w:t>
            </w:r>
            <w:r w:rsidR="00301ACD" w:rsidRPr="00FD1B42">
              <w:rPr>
                <w:rFonts w:eastAsia="Calibri"/>
                <w:lang w:val="de-CH"/>
              </w:rPr>
              <w:t xml:space="preserve"> 74–</w:t>
            </w:r>
            <w:r w:rsidRPr="00FD1B42">
              <w:rPr>
                <w:rFonts w:eastAsia="Calibri"/>
                <w:lang w:val="de-CH"/>
              </w:rPr>
              <w:t>88.</w:t>
            </w:r>
          </w:p>
          <w:p w14:paraId="581BCA21" w14:textId="16F77CC3" w:rsidR="00A05A60" w:rsidRPr="00FD1B42" w:rsidRDefault="00B84865" w:rsidP="00A05A60">
            <w:pPr>
              <w:rPr>
                <w:rFonts w:eastAsia="Calibri"/>
                <w:lang w:val="de-CH"/>
              </w:rPr>
            </w:pPr>
            <w:r w:rsidRPr="00FD1B42">
              <w:rPr>
                <w:rFonts w:eastAsia="Calibri"/>
                <w:lang w:val="de-CH"/>
              </w:rPr>
              <w:t>Käser, Jakob (1855): Topograph</w:t>
            </w:r>
            <w:r w:rsidR="00A05A60" w:rsidRPr="00FD1B42">
              <w:rPr>
                <w:rFonts w:eastAsia="Calibri"/>
                <w:lang w:val="de-CH"/>
              </w:rPr>
              <w:t>ische, historische und statistische Darstellung des Dorfes</w:t>
            </w:r>
            <w:r w:rsidR="005378CF" w:rsidRPr="00FD1B42">
              <w:rPr>
                <w:rFonts w:eastAsia="Calibri"/>
                <w:lang w:val="de-CH"/>
              </w:rPr>
              <w:t xml:space="preserve"> und Gemeindebezirkes </w:t>
            </w:r>
            <w:proofErr w:type="spellStart"/>
            <w:r w:rsidR="005378CF" w:rsidRPr="00FD1B42">
              <w:rPr>
                <w:rFonts w:eastAsia="Calibri"/>
                <w:lang w:val="de-CH"/>
              </w:rPr>
              <w:t>Melchnau</w:t>
            </w:r>
            <w:proofErr w:type="spellEnd"/>
            <w:r w:rsidR="005378CF" w:rsidRPr="00FD1B42">
              <w:rPr>
                <w:rFonts w:eastAsia="Calibri"/>
                <w:lang w:val="de-CH"/>
              </w:rPr>
              <w:t xml:space="preserve"> in </w:t>
            </w:r>
            <w:r w:rsidR="00A05A60" w:rsidRPr="00FD1B42">
              <w:rPr>
                <w:rFonts w:eastAsia="Calibri"/>
                <w:lang w:val="de-CH"/>
              </w:rPr>
              <w:t>seinen Beziehungen zur Vergangenheit, Gegenwart und Zukunft. Langenthal: J. Konrad.</w:t>
            </w:r>
          </w:p>
          <w:p w14:paraId="3D2629C8" w14:textId="69CAF407" w:rsidR="00A05A60" w:rsidRPr="00FD1B42" w:rsidRDefault="00A05A60" w:rsidP="00A05A60">
            <w:pPr>
              <w:rPr>
                <w:rFonts w:eastAsia="Calibri"/>
                <w:lang w:val="de-CH"/>
              </w:rPr>
            </w:pPr>
            <w:r w:rsidRPr="00FD1B42">
              <w:rPr>
                <w:rFonts w:eastAsia="Calibri"/>
                <w:lang w:val="de-CH"/>
              </w:rPr>
              <w:t>Pfister, Christian (1995): Im Strom der Modernisierung: Bevölker</w:t>
            </w:r>
            <w:r w:rsidR="00932191" w:rsidRPr="00FD1B42">
              <w:rPr>
                <w:rFonts w:eastAsia="Calibri"/>
                <w:lang w:val="de-CH"/>
              </w:rPr>
              <w:t>ung, Wirtschaft und Um</w:t>
            </w:r>
            <w:r w:rsidRPr="00FD1B42">
              <w:rPr>
                <w:rFonts w:eastAsia="Calibri"/>
                <w:lang w:val="de-CH"/>
              </w:rPr>
              <w:t xml:space="preserve">welt 1700–1914. In: Geschichte des Kantons Bern seit 1798. Bern: </w:t>
            </w:r>
            <w:proofErr w:type="spellStart"/>
            <w:r w:rsidRPr="00FD1B42">
              <w:rPr>
                <w:rFonts w:eastAsia="Calibri"/>
                <w:lang w:val="de-CH"/>
              </w:rPr>
              <w:t>Stämpfli</w:t>
            </w:r>
            <w:proofErr w:type="spellEnd"/>
            <w:r w:rsidRPr="00FD1B42">
              <w:rPr>
                <w:rFonts w:eastAsia="Calibri"/>
                <w:lang w:val="de-CH"/>
              </w:rPr>
              <w:t>.</w:t>
            </w:r>
          </w:p>
          <w:p w14:paraId="7C1DB6AB" w14:textId="0F7EA3C6" w:rsidR="00A05A60" w:rsidRPr="00FD1B42" w:rsidRDefault="00A05A60" w:rsidP="00A05A60">
            <w:pPr>
              <w:rPr>
                <w:rFonts w:eastAsia="Calibri"/>
                <w:lang w:val="de-CH"/>
              </w:rPr>
            </w:pPr>
            <w:r w:rsidRPr="00FD1B42">
              <w:rPr>
                <w:rFonts w:eastAsia="Calibri"/>
                <w:lang w:val="de-CH"/>
              </w:rPr>
              <w:t>Pfister, Christian; Egli, Hans-Rudolf (1998): Historisch-Statistisc</w:t>
            </w:r>
            <w:r w:rsidR="00771E22" w:rsidRPr="00FD1B42">
              <w:rPr>
                <w:rFonts w:eastAsia="Calibri"/>
                <w:lang w:val="de-CH"/>
              </w:rPr>
              <w:t>her Atlas des Kantons Bern 1750–</w:t>
            </w:r>
            <w:r w:rsidRPr="00FD1B42">
              <w:rPr>
                <w:rFonts w:eastAsia="Calibri"/>
                <w:lang w:val="de-CH"/>
              </w:rPr>
              <w:t>1995. Umwelt, Bevölkerung, Wirtschaft, Politik. Bern: Historischer Verein des Kantons Bern.</w:t>
            </w:r>
          </w:p>
          <w:p w14:paraId="1AF5B63C" w14:textId="2160FA3F" w:rsidR="00A05A60" w:rsidRPr="00FD1B42" w:rsidRDefault="00A05A60" w:rsidP="00A05A60">
            <w:pPr>
              <w:rPr>
                <w:rFonts w:eastAsia="Calibri"/>
                <w:lang w:val="de-CH"/>
              </w:rPr>
            </w:pPr>
            <w:r w:rsidRPr="00FD1B42">
              <w:rPr>
                <w:rFonts w:eastAsia="Calibri"/>
                <w:lang w:val="de-CH"/>
              </w:rPr>
              <w:t xml:space="preserve">Tanner, Rolf Peter (2013): In der Stadt und auf dem Land, Skript: </w:t>
            </w:r>
            <w:r w:rsidRPr="00FD1B42">
              <w:rPr>
                <w:rFonts w:eastAsia="Calibri"/>
                <w:lang w:val="de-CH"/>
              </w:rPr>
              <w:lastRenderedPageBreak/>
              <w:t>Kulturräumliche Muster, (PHBern).</w:t>
            </w:r>
          </w:p>
          <w:p w14:paraId="389E1B05" w14:textId="77777777" w:rsidR="00BD19CB" w:rsidRPr="00FD1B42" w:rsidRDefault="00BD19CB" w:rsidP="00A05A60">
            <w:pPr>
              <w:rPr>
                <w:rFonts w:eastAsia="Calibri"/>
                <w:lang w:val="de-CH"/>
              </w:rPr>
            </w:pPr>
          </w:p>
          <w:p w14:paraId="19C77323" w14:textId="15094BD9" w:rsidR="008F73B9" w:rsidRPr="00F949BE" w:rsidRDefault="00A05A60" w:rsidP="008F73B9">
            <w:pPr>
              <w:tabs>
                <w:tab w:val="left" w:pos="319"/>
              </w:tabs>
              <w:ind w:left="36"/>
              <w:rPr>
                <w:lang w:val="de-CH"/>
              </w:rPr>
            </w:pPr>
            <w:r w:rsidRPr="00FD1B42">
              <w:rPr>
                <w:lang w:val="de-CH"/>
              </w:rPr>
              <w:t>•</w:t>
            </w:r>
            <w:r w:rsidRPr="00FD1B42">
              <w:rPr>
                <w:lang w:val="de-CH"/>
              </w:rPr>
              <w:tab/>
            </w:r>
            <w:hyperlink r:id="rId16" w:history="1">
              <w:r w:rsidR="00F949BE">
                <w:rPr>
                  <w:rStyle w:val="Link"/>
                  <w:lang w:val="de-CH"/>
                </w:rPr>
                <w:t>https://map.geo.admin.ch</w:t>
              </w:r>
            </w:hyperlink>
            <w:r w:rsidRPr="00FD1B42">
              <w:rPr>
                <w:lang w:val="de-CH"/>
              </w:rPr>
              <w:t xml:space="preserve">, Stand </w:t>
            </w:r>
            <w:r w:rsidR="00F949BE">
              <w:rPr>
                <w:lang w:val="de-CH"/>
              </w:rPr>
              <w:t>Juni 2015</w:t>
            </w:r>
            <w:r w:rsidR="00F949BE" w:rsidRPr="00FD1B42">
              <w:rPr>
                <w:lang w:val="de-CH"/>
              </w:rPr>
              <w:t xml:space="preserve"> </w:t>
            </w:r>
            <w:r w:rsidRPr="00FD1B42">
              <w:rPr>
                <w:lang w:val="de-CH"/>
              </w:rPr>
              <w:t>2013</w:t>
            </w:r>
          </w:p>
          <w:p w14:paraId="078576BA" w14:textId="48F885EE" w:rsidR="00A05A60" w:rsidRPr="00F949BE" w:rsidRDefault="00A05A60" w:rsidP="008F73B9">
            <w:pPr>
              <w:tabs>
                <w:tab w:val="left" w:pos="319"/>
              </w:tabs>
              <w:ind w:left="36"/>
              <w:rPr>
                <w:lang w:val="de-CH"/>
              </w:rPr>
            </w:pPr>
            <w:r w:rsidRPr="00F949BE">
              <w:rPr>
                <w:lang w:val="de-CH"/>
              </w:rPr>
              <w:t>•</w:t>
            </w:r>
            <w:r w:rsidRPr="00F949BE">
              <w:rPr>
                <w:lang w:val="de-CH"/>
              </w:rPr>
              <w:tab/>
            </w:r>
            <w:hyperlink r:id="rId17" w:history="1">
              <w:r w:rsidR="008F73B9" w:rsidRPr="00F949BE">
                <w:rPr>
                  <w:rStyle w:val="Link"/>
                  <w:lang w:val="de-CH"/>
                </w:rPr>
                <w:t>http://www.bernhist.ch</w:t>
              </w:r>
            </w:hyperlink>
            <w:r w:rsidRPr="00FD1B42">
              <w:rPr>
                <w:lang w:val="de-CH"/>
              </w:rPr>
              <w:t xml:space="preserve">, Stand </w:t>
            </w:r>
            <w:r w:rsidR="00F949BE">
              <w:rPr>
                <w:lang w:val="de-CH"/>
              </w:rPr>
              <w:t>Juni</w:t>
            </w:r>
            <w:r w:rsidR="00F949BE" w:rsidRPr="00F949BE">
              <w:rPr>
                <w:lang w:val="de-CH"/>
              </w:rPr>
              <w:t xml:space="preserve"> </w:t>
            </w:r>
            <w:r w:rsidRPr="00F949BE">
              <w:rPr>
                <w:lang w:val="de-CH"/>
              </w:rPr>
              <w:t>201</w:t>
            </w:r>
            <w:r w:rsidR="00F949BE">
              <w:rPr>
                <w:lang w:val="de-CH"/>
              </w:rPr>
              <w:t>5</w:t>
            </w:r>
          </w:p>
          <w:p w14:paraId="6A75ED5E" w14:textId="1FBD6773" w:rsidR="005B5D24" w:rsidRPr="00F949BE" w:rsidRDefault="00A05A60" w:rsidP="00F949BE">
            <w:pPr>
              <w:tabs>
                <w:tab w:val="left" w:pos="319"/>
              </w:tabs>
              <w:ind w:left="36"/>
              <w:rPr>
                <w:lang w:val="de-CH"/>
              </w:rPr>
            </w:pPr>
            <w:r w:rsidRPr="00F949BE">
              <w:rPr>
                <w:lang w:val="de-CH"/>
              </w:rPr>
              <w:t>•</w:t>
            </w:r>
            <w:r w:rsidRPr="00F949BE">
              <w:rPr>
                <w:lang w:val="de-CH"/>
              </w:rPr>
              <w:tab/>
            </w:r>
            <w:hyperlink r:id="rId18" w:history="1">
              <w:r w:rsidR="008F73B9" w:rsidRPr="00F949BE">
                <w:rPr>
                  <w:rStyle w:val="Link"/>
                  <w:lang w:val="de-CH"/>
                </w:rPr>
                <w:t>http://de.wikipedia.org/wiki/Dünger</w:t>
              </w:r>
            </w:hyperlink>
            <w:r w:rsidRPr="00FD1B42">
              <w:rPr>
                <w:lang w:val="de-CH"/>
              </w:rPr>
              <w:t xml:space="preserve">, Stand </w:t>
            </w:r>
            <w:r w:rsidR="00F949BE">
              <w:rPr>
                <w:lang w:val="de-CH"/>
              </w:rPr>
              <w:t>Juni</w:t>
            </w:r>
            <w:r w:rsidR="00F949BE" w:rsidRPr="00F949BE">
              <w:rPr>
                <w:lang w:val="de-CH"/>
              </w:rPr>
              <w:t xml:space="preserve"> </w:t>
            </w:r>
            <w:r w:rsidR="00A25101" w:rsidRPr="00F949BE">
              <w:rPr>
                <w:lang w:val="de-CH"/>
              </w:rPr>
              <w:t>201</w:t>
            </w:r>
            <w:r w:rsidR="00F949BE">
              <w:rPr>
                <w:lang w:val="de-CH"/>
              </w:rPr>
              <w:t>5</w:t>
            </w:r>
          </w:p>
        </w:tc>
      </w:tr>
    </w:tbl>
    <w:bookmarkStart w:id="6" w:name="_Toc424285818"/>
    <w:p w14:paraId="71E05BB6" w14:textId="2B1CB3B1" w:rsidR="007A33AA" w:rsidRPr="00FD1B42" w:rsidRDefault="004A7021" w:rsidP="00AA06AD">
      <w:pPr>
        <w:pStyle w:val="KapitelTitel"/>
        <w:rPr>
          <w:lang w:val="de-CH"/>
        </w:rPr>
      </w:pPr>
      <w:r w:rsidRPr="00303BAC">
        <w:rPr>
          <w:noProof/>
          <w:lang w:eastAsia="de-DE"/>
        </w:rPr>
        <w:lastRenderedPageBreak/>
        <mc:AlternateContent>
          <mc:Choice Requires="wps">
            <w:drawing>
              <wp:anchor distT="0" distB="0" distL="114300" distR="114300" simplePos="0" relativeHeight="251957248" behindDoc="0" locked="0" layoutInCell="1" allowOverlap="1" wp14:anchorId="609B944B" wp14:editId="07265E3A">
                <wp:simplePos x="0" y="0"/>
                <wp:positionH relativeFrom="column">
                  <wp:posOffset>-846262</wp:posOffset>
                </wp:positionH>
                <wp:positionV relativeFrom="paragraph">
                  <wp:posOffset>390249</wp:posOffset>
                </wp:positionV>
                <wp:extent cx="744855" cy="340995"/>
                <wp:effectExtent l="0" t="0" r="0" b="0"/>
                <wp:wrapNone/>
                <wp:docPr id="35" name="Rectangle 8"/>
                <wp:cNvGraphicFramePr/>
                <a:graphic xmlns:a="http://schemas.openxmlformats.org/drawingml/2006/main">
                  <a:graphicData uri="http://schemas.microsoft.com/office/word/2010/wordprocessingShape">
                    <wps:wsp>
                      <wps:cNvSpPr/>
                      <wps:spPr>
                        <a:xfrm>
                          <a:off x="0" y="0"/>
                          <a:ext cx="7448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6.6pt;margin-top:30.75pt;width:58.65pt;height:26.8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" fillcolor="#5f8f55" stroked="f" strokeweight="2pt"/>
            </w:pict>
          </mc:Fallback>
        </mc:AlternateContent>
      </w:r>
      <w:r w:rsidR="002864A5" w:rsidRPr="00FD1B42">
        <w:rPr>
          <w:noProof/>
          <w:lang w:val="de-CH" w:eastAsia="de-DE"/>
        </w:rPr>
        <w:t xml:space="preserve">Sachinformationen für </w:t>
      </w:r>
      <w:r w:rsidR="002908DC" w:rsidRPr="00FD1B42">
        <w:rPr>
          <w:noProof/>
          <w:lang w:val="de-CH" w:eastAsia="de-DE"/>
        </w:rPr>
        <w:t>Lehrpersonen</w:t>
      </w:r>
      <w:bookmarkEnd w:id="6"/>
    </w:p>
    <w:p w14:paraId="7EBB9ACB" w14:textId="1B11BB34" w:rsidR="00A25101" w:rsidRPr="00FD1B42" w:rsidRDefault="0048270B" w:rsidP="0048270B">
      <w:pPr>
        <w:pStyle w:val="KapitelUntertitel02"/>
        <w:rPr>
          <w:lang w:val="de-CH"/>
        </w:rPr>
      </w:pPr>
      <w:bookmarkStart w:id="7" w:name="_Toc424285819"/>
      <w:r w:rsidRPr="00FD1B42">
        <w:rPr>
          <w:lang w:val="de-CH"/>
        </w:rPr>
        <w:t>Vorbemerkung</w:t>
      </w:r>
      <w:bookmarkEnd w:id="7"/>
    </w:p>
    <w:p w14:paraId="7E2E503C" w14:textId="4590ACBE" w:rsidR="00A25101" w:rsidRPr="00FD1B42" w:rsidRDefault="00A25101" w:rsidP="0048270B">
      <w:pPr>
        <w:pStyle w:val="Fliesstext"/>
        <w:rPr>
          <w:lang w:val="de-CH"/>
        </w:rPr>
      </w:pPr>
      <w:r w:rsidRPr="00FD1B42">
        <w:rPr>
          <w:lang w:val="de-CH"/>
        </w:rPr>
        <w:t xml:space="preserve">In den vorliegenden Aufgaben bezieht sich vieles auf die Gemeinde </w:t>
      </w:r>
      <w:proofErr w:type="spellStart"/>
      <w:r w:rsidRPr="00FD1B42">
        <w:rPr>
          <w:lang w:val="de-CH"/>
        </w:rPr>
        <w:t>Melchnau</w:t>
      </w:r>
      <w:proofErr w:type="spellEnd"/>
      <w:r w:rsidRPr="00FD1B42">
        <w:rPr>
          <w:lang w:val="de-CH"/>
        </w:rPr>
        <w:t xml:space="preserve">. Das liegt daran, dass </w:t>
      </w:r>
      <w:proofErr w:type="spellStart"/>
      <w:r w:rsidRPr="00FD1B42">
        <w:rPr>
          <w:lang w:val="de-CH"/>
        </w:rPr>
        <w:t>Melchnau</w:t>
      </w:r>
      <w:proofErr w:type="spellEnd"/>
      <w:r w:rsidRPr="00FD1B42">
        <w:rPr>
          <w:lang w:val="de-CH"/>
        </w:rPr>
        <w:t xml:space="preserve"> einerseits als</w:t>
      </w:r>
      <w:r w:rsidR="005A08C8" w:rsidRPr="00FD1B42">
        <w:rPr>
          <w:lang w:val="de-CH"/>
        </w:rPr>
        <w:t xml:space="preserve"> durchschnittliche Oberaargauer-</w:t>
      </w:r>
      <w:r w:rsidRPr="00FD1B42">
        <w:rPr>
          <w:lang w:val="de-CH"/>
        </w:rPr>
        <w:t>Gemeinde als exemplarisch gelten kann und dass die Entwicklung dort sehr gut dokumentiert ist, weil ein Exponent der Agrarmodernisierung des 19. Jahrhunderts, Jakob Käser</w:t>
      </w:r>
      <w:r w:rsidRPr="00FD1B42">
        <w:rPr>
          <w:rStyle w:val="Funotenzeichen"/>
          <w:lang w:val="de-CH"/>
        </w:rPr>
        <w:footnoteReference w:id="1"/>
      </w:r>
      <w:r w:rsidRPr="00FD1B42">
        <w:rPr>
          <w:lang w:val="de-CH"/>
        </w:rPr>
        <w:t>, dort lebte und wirkte. Zu allen Themen gibt es jedoch Transfermöglichkeiten zur jeweiligen Schulgemeinde.</w:t>
      </w:r>
      <w:r w:rsidR="0048270B" w:rsidRPr="00FD1B42">
        <w:rPr>
          <w:lang w:val="de-CH"/>
        </w:rPr>
        <w:br/>
      </w:r>
    </w:p>
    <w:p w14:paraId="51C8FC9D" w14:textId="456BF6A7" w:rsidR="00A25101" w:rsidRPr="00FD1B42" w:rsidRDefault="00A25101" w:rsidP="0048270B">
      <w:pPr>
        <w:pStyle w:val="KapitelUntertitel02"/>
        <w:rPr>
          <w:lang w:val="de-CH"/>
        </w:rPr>
      </w:pPr>
      <w:bookmarkStart w:id="8" w:name="_Toc424285820"/>
      <w:r w:rsidRPr="00FD1B42">
        <w:rPr>
          <w:lang w:val="de-CH"/>
        </w:rPr>
        <w:t>Landnutzungssystem und Agrarmodernisierung im Oberaargau in Stichworten</w:t>
      </w:r>
      <w:bookmarkEnd w:id="8"/>
    </w:p>
    <w:p w14:paraId="269005C1" w14:textId="77777777" w:rsidR="00A25101" w:rsidRPr="00FD1B42" w:rsidRDefault="00A25101" w:rsidP="0048270B">
      <w:pPr>
        <w:pStyle w:val="KapitelUntertitel03"/>
        <w:rPr>
          <w:lang w:val="de-CH"/>
        </w:rPr>
      </w:pPr>
      <w:r w:rsidRPr="00FD1B42">
        <w:rPr>
          <w:lang w:val="de-CH"/>
        </w:rPr>
        <w:t>Ackerbau</w:t>
      </w:r>
    </w:p>
    <w:p w14:paraId="7E39741B" w14:textId="0D73FDA7" w:rsidR="00A25101" w:rsidRPr="00FD1B42" w:rsidRDefault="00A25101" w:rsidP="0048270B">
      <w:pPr>
        <w:pStyle w:val="Fliesstext"/>
        <w:rPr>
          <w:lang w:val="de-CH"/>
        </w:rPr>
      </w:pPr>
      <w:r w:rsidRPr="00FD1B42">
        <w:rPr>
          <w:lang w:val="de-CH"/>
        </w:rPr>
        <w:t>Im Oberaargau, wie auch in weiten Teilen der Schweiz</w:t>
      </w:r>
      <w:r w:rsidR="005A08C8" w:rsidRPr="00FD1B42">
        <w:rPr>
          <w:lang w:val="de-CH"/>
        </w:rPr>
        <w:t>,</w:t>
      </w:r>
      <w:r w:rsidRPr="00FD1B42">
        <w:rPr>
          <w:lang w:val="de-CH"/>
        </w:rPr>
        <w:t xml:space="preserve"> dominierte die sogenannte Dreifelder- oder auch </w:t>
      </w:r>
      <w:proofErr w:type="spellStart"/>
      <w:r w:rsidRPr="00FD1B42">
        <w:rPr>
          <w:lang w:val="de-CH"/>
        </w:rPr>
        <w:t>Dreizelgenwirtschaft</w:t>
      </w:r>
      <w:proofErr w:type="spellEnd"/>
      <w:r w:rsidRPr="00FD1B42">
        <w:rPr>
          <w:lang w:val="de-CH"/>
        </w:rPr>
        <w:t xml:space="preserve">. Das Land, das für den Ackerbau geeignet war, wurde in drei Abschnitte bzw. Zelgen eingeteilt. Auf jeder </w:t>
      </w:r>
      <w:proofErr w:type="spellStart"/>
      <w:r w:rsidRPr="00FD1B42">
        <w:rPr>
          <w:lang w:val="de-CH"/>
        </w:rPr>
        <w:t>Zelg</w:t>
      </w:r>
      <w:proofErr w:type="spellEnd"/>
      <w:r w:rsidRPr="00FD1B42">
        <w:rPr>
          <w:lang w:val="de-CH"/>
        </w:rPr>
        <w:t xml:space="preserve"> kam immer ein Jahr Sommerfrucht, ein Jahr Winterfrucht</w:t>
      </w:r>
      <w:r w:rsidR="005A08C8" w:rsidRPr="00FD1B42">
        <w:rPr>
          <w:lang w:val="de-CH"/>
        </w:rPr>
        <w:t>,</w:t>
      </w:r>
      <w:r w:rsidRPr="00FD1B42">
        <w:rPr>
          <w:lang w:val="de-CH"/>
        </w:rPr>
        <w:t xml:space="preserve"> und im dritten Jahr lag die </w:t>
      </w:r>
      <w:proofErr w:type="spellStart"/>
      <w:r w:rsidRPr="00FD1B42">
        <w:rPr>
          <w:lang w:val="de-CH"/>
        </w:rPr>
        <w:t>Zelg</w:t>
      </w:r>
      <w:proofErr w:type="spellEnd"/>
      <w:r w:rsidRPr="00FD1B42">
        <w:rPr>
          <w:lang w:val="de-CH"/>
        </w:rPr>
        <w:t xml:space="preserve"> brach (darauf wurde nichts angebaut, dafür konnte das Vieh </w:t>
      </w:r>
      <w:r w:rsidR="00D15177" w:rsidRPr="00FD1B42">
        <w:rPr>
          <w:lang w:val="de-CH"/>
        </w:rPr>
        <w:t xml:space="preserve">dort </w:t>
      </w:r>
      <w:r w:rsidRPr="00FD1B42">
        <w:rPr>
          <w:lang w:val="de-CH"/>
        </w:rPr>
        <w:t xml:space="preserve">weiden). Natürlich waren die Anbauzyklen der Zelgen versetzt, sodass im gleichen Jahr auf einer </w:t>
      </w:r>
      <w:proofErr w:type="spellStart"/>
      <w:r w:rsidRPr="00FD1B42">
        <w:rPr>
          <w:lang w:val="de-CH"/>
        </w:rPr>
        <w:t>Zelg</w:t>
      </w:r>
      <w:proofErr w:type="spellEnd"/>
      <w:r w:rsidRPr="00FD1B42">
        <w:rPr>
          <w:lang w:val="de-CH"/>
        </w:rPr>
        <w:t xml:space="preserve"> Sommerfrucht, auf der anderen Winterfrucht angebaut wurde und die dritte brach lag. Diese Fruchtfolge wurde zum Zweck der Bodenregeneration betrieben. Hätte man den Boden zu intensiv genutzt, wären die Nährstoffmineralien schnell aufgebraucht und der Boden unfruchtbar</w:t>
      </w:r>
      <w:r w:rsidR="00D127AB" w:rsidRPr="00FD1B42">
        <w:rPr>
          <w:lang w:val="de-CH"/>
        </w:rPr>
        <w:t xml:space="preserve"> gewesen</w:t>
      </w:r>
      <w:r w:rsidRPr="00FD1B42">
        <w:rPr>
          <w:lang w:val="de-CH"/>
        </w:rPr>
        <w:t>.</w:t>
      </w:r>
      <w:r w:rsidRPr="00FD1B42">
        <w:rPr>
          <w:rStyle w:val="Funotenzeichen"/>
          <w:lang w:val="de-CH"/>
        </w:rPr>
        <w:footnoteReference w:id="2"/>
      </w:r>
    </w:p>
    <w:p w14:paraId="7D283C72" w14:textId="77777777" w:rsidR="00A25101" w:rsidRPr="00FD1B42" w:rsidRDefault="00A25101" w:rsidP="0048270B">
      <w:pPr>
        <w:pStyle w:val="Fliesstext"/>
        <w:rPr>
          <w:lang w:val="de-CH"/>
        </w:rPr>
      </w:pPr>
      <w:r w:rsidRPr="00FD1B42">
        <w:rPr>
          <w:lang w:val="de-CH"/>
        </w:rPr>
        <w:t>Die Äcker gehörten meist den einzelnen Bauern selbst, die Abfolge der Zyklen aber war meist von der Dorfgemeinschaft geregelt und musste von allen Bauern gleichermassen eingehalten werden. Die Wälder und die Allmend ([Wald-] Weiden, auf denen das Vieh im Sommer weidete) waren Gemeingut und konnten von allen Bauern genutzt werden.</w:t>
      </w:r>
      <w:r w:rsidRPr="00FD1B42">
        <w:rPr>
          <w:rStyle w:val="Funotenzeichen"/>
          <w:lang w:val="de-CH"/>
        </w:rPr>
        <w:footnoteReference w:id="3"/>
      </w:r>
    </w:p>
    <w:p w14:paraId="201925E6" w14:textId="03B23440" w:rsidR="00A25101" w:rsidRPr="00FD1B42" w:rsidRDefault="00A25101" w:rsidP="0048270B">
      <w:pPr>
        <w:pStyle w:val="Funotentext"/>
        <w:rPr>
          <w:sz w:val="20"/>
          <w:szCs w:val="22"/>
          <w:lang w:val="de-CH"/>
        </w:rPr>
      </w:pP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8"/>
      </w:tblGrid>
      <w:tr w:rsidR="0048270B" w:rsidRPr="00FD1B42" w14:paraId="5DD2FEE7" w14:textId="77777777" w:rsidTr="0048270B">
        <w:tc>
          <w:tcPr>
            <w:tcW w:w="9526" w:type="dxa"/>
          </w:tcPr>
          <w:p w14:paraId="4540B0FF" w14:textId="3C9FDC47" w:rsidR="0048270B" w:rsidRPr="00FD1B42" w:rsidRDefault="0048270B" w:rsidP="0048270B">
            <w:pPr>
              <w:pStyle w:val="Fliesstext"/>
              <w:ind w:left="0"/>
              <w:rPr>
                <w:lang w:val="de-CH"/>
              </w:rPr>
            </w:pPr>
            <w:r w:rsidRPr="00303BAC">
              <w:rPr>
                <w:noProof/>
                <w:lang w:eastAsia="de-DE"/>
              </w:rPr>
              <w:lastRenderedPageBreak/>
              <w:drawing>
                <wp:inline distT="0" distB="0" distL="0" distR="0" wp14:anchorId="5BD26DAD" wp14:editId="2FFB9F45">
                  <wp:extent cx="5072743" cy="3686216"/>
                  <wp:effectExtent l="0" t="0" r="7620" b="0"/>
                  <wp:docPr id="7" name="Bild 1" descr="Bildschirmfoto 2013-10-15 um 15.1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3-10-15 um 15.18.39.png"/>
                          <pic:cNvPicPr/>
                        </pic:nvPicPr>
                        <pic:blipFill>
                          <a:blip r:embed="rId19">
                            <a:alphaModFix/>
                            <a:extLst>
                              <a:ext uri="{BEBA8EAE-BF5A-486C-A8C5-ECC9F3942E4B}">
                                <a14:imgProps xmlns:a14="http://schemas.microsoft.com/office/drawing/2010/main">
                                  <a14:imgLayer r:embed="rId20">
                                    <a14:imgEffect>
                                      <a14:sharpenSoften amount="93000"/>
                                    </a14:imgEffect>
                                    <a14:imgEffect>
                                      <a14:saturation sat="0"/>
                                    </a14:imgEffect>
                                    <a14:imgEffect>
                                      <a14:brightnessContrast contrast="67000"/>
                                    </a14:imgEffect>
                                  </a14:imgLayer>
                                </a14:imgProps>
                              </a:ext>
                            </a:extLst>
                          </a:blip>
                          <a:stretch>
                            <a:fillRect/>
                          </a:stretch>
                        </pic:blipFill>
                        <pic:spPr>
                          <a:xfrm>
                            <a:off x="0" y="0"/>
                            <a:ext cx="5072743" cy="3686216"/>
                          </a:xfrm>
                          <a:prstGeom prst="rect">
                            <a:avLst/>
                          </a:prstGeom>
                          <a:ln>
                            <a:noFill/>
                          </a:ln>
                        </pic:spPr>
                      </pic:pic>
                    </a:graphicData>
                  </a:graphic>
                </wp:inline>
              </w:drawing>
            </w:r>
          </w:p>
        </w:tc>
      </w:tr>
      <w:tr w:rsidR="0048270B" w:rsidRPr="00FD1B42" w14:paraId="79194EF5" w14:textId="77777777" w:rsidTr="0048270B">
        <w:tc>
          <w:tcPr>
            <w:tcW w:w="9526" w:type="dxa"/>
          </w:tcPr>
          <w:p w14:paraId="0289BCB6" w14:textId="7722DA13" w:rsidR="0048270B" w:rsidRPr="00FD1B42" w:rsidRDefault="0048270B" w:rsidP="00ED7C20">
            <w:pPr>
              <w:pStyle w:val="Bildbeschreibung"/>
              <w:rPr>
                <w:lang w:val="de-CH"/>
              </w:rPr>
            </w:pPr>
            <w:r w:rsidRPr="00FD1B42">
              <w:rPr>
                <w:lang w:val="de-CH"/>
              </w:rPr>
              <w:t xml:space="preserve">Abb. </w:t>
            </w:r>
            <w:r w:rsidRPr="00303BAC">
              <w:rPr>
                <w:lang w:val="de-CH"/>
              </w:rPr>
              <w:fldChar w:fldCharType="begin"/>
            </w:r>
            <w:r w:rsidRPr="00FD1B42">
              <w:rPr>
                <w:lang w:val="de-CH"/>
              </w:rPr>
              <w:instrText xml:space="preserve"> SEQ Abb. \* ARABIC </w:instrText>
            </w:r>
            <w:r w:rsidRPr="00131EA4">
              <w:rPr>
                <w:lang w:val="de-CH"/>
              </w:rPr>
              <w:fldChar w:fldCharType="separate"/>
            </w:r>
            <w:r w:rsidRPr="00FD1B42">
              <w:rPr>
                <w:noProof/>
                <w:lang w:val="de-CH"/>
              </w:rPr>
              <w:t>1</w:t>
            </w:r>
            <w:r w:rsidRPr="00303BAC">
              <w:rPr>
                <w:noProof/>
                <w:lang w:val="de-CH"/>
              </w:rPr>
              <w:fldChar w:fldCharType="end"/>
            </w:r>
            <w:r w:rsidRPr="00FD1B42">
              <w:rPr>
                <w:lang w:val="de-CH"/>
              </w:rPr>
              <w:t xml:space="preserve">: Darstellung der gegenseitigen Beeinflussung der verschiedenen Akteure des Landnutzungssystems. </w:t>
            </w:r>
            <w:r w:rsidRPr="00FD1B42">
              <w:rPr>
                <w:szCs w:val="16"/>
                <w:lang w:val="de-CH"/>
              </w:rPr>
              <w:t xml:space="preserve">Quelle: Pfister 1995: </w:t>
            </w:r>
            <w:r w:rsidR="008F5C2F" w:rsidRPr="00FD1B42">
              <w:rPr>
                <w:szCs w:val="16"/>
                <w:lang w:val="de-CH"/>
              </w:rPr>
              <w:t xml:space="preserve">S. </w:t>
            </w:r>
            <w:r w:rsidRPr="00FD1B42">
              <w:rPr>
                <w:szCs w:val="16"/>
                <w:lang w:val="de-CH"/>
              </w:rPr>
              <w:t>165.</w:t>
            </w:r>
          </w:p>
        </w:tc>
      </w:tr>
    </w:tbl>
    <w:p w14:paraId="7FCFBC52" w14:textId="77777777" w:rsidR="00A25101" w:rsidRPr="00FD1B42" w:rsidRDefault="00A25101" w:rsidP="0048270B">
      <w:pPr>
        <w:pStyle w:val="Fliesstext"/>
        <w:rPr>
          <w:lang w:val="de-CH"/>
        </w:rPr>
      </w:pPr>
    </w:p>
    <w:p w14:paraId="5F78A457" w14:textId="4CDD6956" w:rsidR="00A25101" w:rsidRPr="00FD1B42" w:rsidRDefault="00A25101" w:rsidP="0048270B">
      <w:pPr>
        <w:pStyle w:val="Fliesstext"/>
        <w:rPr>
          <w:lang w:val="de-CH"/>
        </w:rPr>
      </w:pPr>
      <w:r w:rsidRPr="00FD1B42">
        <w:rPr>
          <w:lang w:val="de-CH"/>
        </w:rPr>
        <w:t>Mit dem Anstieg der Bevölkerungszahlen sahen sich aber immer mehr Gemeinden gezwungen, entweder klare Regelungen für die Nutzung des Gemeindeguts einzuführen, oder aber das Gemein</w:t>
      </w:r>
      <w:r w:rsidR="00673F49" w:rsidRPr="00FD1B42">
        <w:rPr>
          <w:lang w:val="de-CH"/>
        </w:rPr>
        <w:t>de</w:t>
      </w:r>
      <w:r w:rsidRPr="00FD1B42">
        <w:rPr>
          <w:lang w:val="de-CH"/>
        </w:rPr>
        <w:t xml:space="preserve">gut aufzuteilen. Die Gemeinde </w:t>
      </w:r>
      <w:proofErr w:type="spellStart"/>
      <w:r w:rsidRPr="00FD1B42">
        <w:rPr>
          <w:lang w:val="de-CH"/>
        </w:rPr>
        <w:t>Walterswil</w:t>
      </w:r>
      <w:proofErr w:type="spellEnd"/>
      <w:r w:rsidRPr="00FD1B42">
        <w:rPr>
          <w:lang w:val="de-CH"/>
        </w:rPr>
        <w:t xml:space="preserve"> ist ein Beispiel für die Aufteilung von Wäldern und der Allmend bereits seit der Reformationszeit. Infolge der Aufteilung wurden viele Wälder und auch die Allmend abgeholzt und urbar gemacht</w:t>
      </w:r>
      <w:r w:rsidR="002F1B42" w:rsidRPr="00FD1B42">
        <w:rPr>
          <w:lang w:val="de-CH"/>
        </w:rPr>
        <w:t>,</w:t>
      </w:r>
      <w:r w:rsidRPr="00FD1B42">
        <w:rPr>
          <w:lang w:val="de-CH"/>
        </w:rPr>
        <w:t xml:space="preserve"> um darauf Ackerbau betreiben zu können. Die Weiden (Allmend) und die Wälder gingen aber nicht nur zugunsten der Äcker verloren, sondern auch zugunsten der Wiesen („Matten“)</w:t>
      </w:r>
      <w:r w:rsidRPr="00FD1B42">
        <w:rPr>
          <w:rStyle w:val="Funotenzeichen"/>
          <w:lang w:val="de-CH"/>
        </w:rPr>
        <w:footnoteReference w:id="4"/>
      </w:r>
      <w:r w:rsidRPr="00FD1B42">
        <w:rPr>
          <w:lang w:val="de-CH"/>
        </w:rPr>
        <w:t>. Abbildung 2 stellt den Teufelskreis der Bewirtschaftung des Landes mit wenig Grünland, also Wiesen dar. Wenige Wiesen bedeutet, dass das Vieh wenig Winterfutter hat. Dadurch ist der Bestand niedrig und liefert wenig Mist, den man als Dünger auf die Ackerfelder bringen kann. Um den Ertrag auf den Äckern zu vergrössern, wurden deshalb grössere Anbauflächen geschaffen, was wiederum auf Kosten des W</w:t>
      </w:r>
      <w:r w:rsidR="002F1B42" w:rsidRPr="00FD1B42">
        <w:rPr>
          <w:lang w:val="de-CH"/>
        </w:rPr>
        <w:t>eide</w:t>
      </w:r>
      <w:r w:rsidRPr="00FD1B42">
        <w:rPr>
          <w:lang w:val="de-CH"/>
        </w:rPr>
        <w:t>lands ging.</w:t>
      </w:r>
      <w:r w:rsidRPr="00FD1B42">
        <w:rPr>
          <w:rStyle w:val="Funotenzeichen"/>
          <w:lang w:val="de-CH"/>
        </w:rPr>
        <w:footnoteReference w:id="5"/>
      </w:r>
    </w:p>
    <w:p w14:paraId="32457A4B" w14:textId="77777777" w:rsidR="00A25101" w:rsidRPr="00FD1B42" w:rsidRDefault="00A25101" w:rsidP="0048270B">
      <w:pPr>
        <w:pStyle w:val="Fliesstext"/>
        <w:rPr>
          <w:lang w:val="de-CH"/>
        </w:rPr>
      </w:pPr>
      <w:r w:rsidRPr="00FD1B42">
        <w:rPr>
          <w:lang w:val="de-CH"/>
        </w:rPr>
        <w:t>Mit der Aufhebung der durch die Grundherrschaften rechtlich fixierten Aufteilung der Nutzungsareale</w:t>
      </w:r>
      <w:r w:rsidRPr="00FD1B42">
        <w:rPr>
          <w:rStyle w:val="Funotenzeichen"/>
          <w:lang w:val="de-CH"/>
        </w:rPr>
        <w:footnoteReference w:id="6"/>
      </w:r>
      <w:r w:rsidRPr="00FD1B42">
        <w:rPr>
          <w:lang w:val="de-CH"/>
        </w:rPr>
        <w:t xml:space="preserve">, der vermehrten Stallhaltung des Viehs (s. unten) und der Aufteilung der Allmenden konnte der Teufelskreis durchbrochen werden. Diese Aufteilung geschah </w:t>
      </w:r>
      <w:r w:rsidRPr="00FD1B42">
        <w:rPr>
          <w:lang w:val="de-CH"/>
        </w:rPr>
        <w:lastRenderedPageBreak/>
        <w:t xml:space="preserve">vielerorts bereits seit der Reformationszeit, wie das Beispiel von </w:t>
      </w:r>
      <w:proofErr w:type="spellStart"/>
      <w:r w:rsidRPr="00FD1B42">
        <w:rPr>
          <w:lang w:val="de-CH"/>
        </w:rPr>
        <w:t>Walterswil</w:t>
      </w:r>
      <w:proofErr w:type="spellEnd"/>
      <w:r w:rsidRPr="00FD1B42">
        <w:rPr>
          <w:lang w:val="de-CH"/>
        </w:rPr>
        <w:t xml:space="preserve"> zeigt.</w:t>
      </w:r>
      <w:r w:rsidRPr="00FD1B42">
        <w:rPr>
          <w:rStyle w:val="Funotenzeichen"/>
          <w:lang w:val="de-CH"/>
        </w:rPr>
        <w:footnoteReference w:id="7"/>
      </w:r>
      <w:r w:rsidRPr="00FD1B42">
        <w:rPr>
          <w:lang w:val="de-CH"/>
        </w:rPr>
        <w:t xml:space="preserve"> Seit der Mitte des 18. Jahrhunderts verstärkte sich diese Bewegung zusehends.</w:t>
      </w:r>
    </w:p>
    <w:p w14:paraId="2E715D2C" w14:textId="77777777" w:rsidR="00A25101" w:rsidRPr="00FD1B42" w:rsidRDefault="00A25101" w:rsidP="0048270B">
      <w:pPr>
        <w:pStyle w:val="KapitelUntertitel03"/>
        <w:rPr>
          <w:lang w:val="de-CH"/>
        </w:rPr>
      </w:pPr>
      <w:r w:rsidRPr="00FD1B42">
        <w:rPr>
          <w:lang w:val="de-CH"/>
        </w:rPr>
        <w:t>Viehwirtschaft</w:t>
      </w:r>
    </w:p>
    <w:p w14:paraId="4E10373A" w14:textId="77777777" w:rsidR="00A25101" w:rsidRPr="00FD1B42" w:rsidRDefault="00A25101" w:rsidP="0048270B">
      <w:pPr>
        <w:pStyle w:val="Fliesstext"/>
        <w:rPr>
          <w:lang w:val="de-CH"/>
        </w:rPr>
      </w:pPr>
      <w:r w:rsidRPr="00FD1B42">
        <w:rPr>
          <w:lang w:val="de-CH"/>
        </w:rPr>
        <w:t xml:space="preserve">Die Viehwirtschaft hängt eng mit dem Landnutzungssystem zusammen. Die Aufhebung der Allmenden hatte zur Folge, dass das Vieh im Sommer nicht mehr darauf geweidet werden konnte, sondern während des ganzen Jahres im Stall gehalten wurde. Dank der Stallhaltung des Viehs konnten der Mist und die Gülle gesammelt und als Düngemittel dort eingesetzt werden, wo es gebraucht wurde, nämlich auf den Äckern (Mist) und den Wiesen (Gülle). Dank der Düngung erhielt man grössere Erträge, konnte die Anbauflächen verkleinern und mehr Wiesen gewinnen, um mehr Heu für die Winterfütterung und Gras für die Sommerfütterung zu erhalten. Zusätzlich wurden auf den ehemaligen Brachflächen Klee und andere Futterpflanzen angebaut. Ganz dem Teufelskreis in </w:t>
      </w:r>
      <w:r w:rsidRPr="00303BAC">
        <w:rPr>
          <w:lang w:val="de-CH"/>
        </w:rPr>
        <w:fldChar w:fldCharType="begin"/>
      </w:r>
      <w:r w:rsidRPr="00FD1B42">
        <w:rPr>
          <w:lang w:val="de-CH"/>
        </w:rPr>
        <w:instrText xml:space="preserve"> REF _Ref392834615 \h </w:instrText>
      </w:r>
      <w:r w:rsidRPr="00303BAC">
        <w:rPr>
          <w:lang w:val="de-CH"/>
        </w:rPr>
      </w:r>
      <w:r w:rsidRPr="00131EA4">
        <w:rPr>
          <w:lang w:val="de-CH"/>
        </w:rPr>
        <w:fldChar w:fldCharType="separate"/>
      </w:r>
      <w:r w:rsidRPr="00FD1B42">
        <w:rPr>
          <w:lang w:val="de-CH"/>
        </w:rPr>
        <w:t xml:space="preserve">Abb. </w:t>
      </w:r>
      <w:r w:rsidRPr="00FD1B42">
        <w:rPr>
          <w:noProof/>
          <w:lang w:val="de-CH"/>
        </w:rPr>
        <w:t>2</w:t>
      </w:r>
      <w:r w:rsidRPr="00303BAC">
        <w:rPr>
          <w:lang w:val="de-CH"/>
        </w:rPr>
        <w:fldChar w:fldCharType="end"/>
      </w:r>
      <w:r w:rsidRPr="00FD1B42">
        <w:rPr>
          <w:lang w:val="de-CH"/>
        </w:rPr>
        <w:t xml:space="preserve"> entsprechend, der hier zu einem Engelskreis wird, konnten die Bauern nun mit mehr </w:t>
      </w:r>
      <w:proofErr w:type="spellStart"/>
      <w:r w:rsidRPr="00FD1B42">
        <w:rPr>
          <w:lang w:val="de-CH"/>
        </w:rPr>
        <w:t>Wieslandfläche</w:t>
      </w:r>
      <w:proofErr w:type="spellEnd"/>
      <w:r w:rsidRPr="00FD1B42">
        <w:rPr>
          <w:lang w:val="de-CH"/>
        </w:rPr>
        <w:t xml:space="preserve"> auch mehr Futter für die Tiere gewinnen und so einen grösseren Viehbestand halten, der wiederum zu mehr Dünger und mehr Ertrag auf den Äckern führte.</w:t>
      </w:r>
      <w:r w:rsidRPr="00FD1B42">
        <w:rPr>
          <w:rStyle w:val="Funotenzeichen"/>
          <w:lang w:val="de-CH"/>
        </w:rPr>
        <w:footnoteReference w:id="8"/>
      </w:r>
    </w:p>
    <w:p w14:paraId="25EE8AA4" w14:textId="3B89E103" w:rsidR="0048270B" w:rsidRPr="00FD1B42" w:rsidRDefault="00A25101" w:rsidP="007459B2">
      <w:pPr>
        <w:pStyle w:val="Fliesstext"/>
        <w:rPr>
          <w:lang w:val="de-CH"/>
        </w:rPr>
      </w:pPr>
      <w:r w:rsidRPr="00FD1B42">
        <w:rPr>
          <w:lang w:val="de-CH"/>
        </w:rPr>
        <w:t>Mehr Vieh bedeutete aber auch mehr Milch. Als dann ab 1831 deswegen die ersten Talkäsereien entstanden, stieg vor allem die Anzahl der Kühe noch mehr an, da sie die grössten Milchlieferanten darstellen.</w:t>
      </w: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8"/>
      </w:tblGrid>
      <w:tr w:rsidR="0048270B" w:rsidRPr="00FD1B42" w14:paraId="6B641450" w14:textId="77777777" w:rsidTr="0048270B">
        <w:tc>
          <w:tcPr>
            <w:tcW w:w="9526" w:type="dxa"/>
          </w:tcPr>
          <w:p w14:paraId="5DDC66E4" w14:textId="7A8FCC6C" w:rsidR="0048270B" w:rsidRPr="00FD1B42" w:rsidRDefault="0048270B" w:rsidP="0048270B">
            <w:pPr>
              <w:pStyle w:val="Fliesstext"/>
              <w:ind w:left="0"/>
              <w:rPr>
                <w:lang w:val="de-CH"/>
              </w:rPr>
            </w:pPr>
            <w:r w:rsidRPr="00303BAC">
              <w:rPr>
                <w:noProof/>
                <w:lang w:eastAsia="de-DE"/>
              </w:rPr>
              <w:drawing>
                <wp:inline distT="0" distB="0" distL="0" distR="0" wp14:anchorId="79A24CC8" wp14:editId="563FE9AE">
                  <wp:extent cx="5756910" cy="2385060"/>
                  <wp:effectExtent l="0" t="0" r="8890" b="2540"/>
                  <wp:docPr id="11" name="Bild 0" descr="Bildschirmfoto 2014-01-31 um 11.5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4-01-31 um 11.55.21.png"/>
                          <pic:cNvPicPr/>
                        </pic:nvPicPr>
                        <pic:blipFill>
                          <a:blip r:embed="rId21">
                            <a:extLst>
                              <a:ext uri="{BEBA8EAE-BF5A-486C-A8C5-ECC9F3942E4B}">
                                <a14:imgProps xmlns:a14="http://schemas.microsoft.com/office/drawing/2010/main">
                                  <a14:imgLayer r:embed="rId22">
                                    <a14:imgEffect>
                                      <a14:sharpenSoften amount="100000"/>
                                    </a14:imgEffect>
                                    <a14:imgEffect>
                                      <a14:saturation sat="0"/>
                                    </a14:imgEffect>
                                    <a14:imgEffect>
                                      <a14:brightnessContrast bright="7000" contrast="35000"/>
                                    </a14:imgEffect>
                                  </a14:imgLayer>
                                </a14:imgProps>
                              </a:ext>
                            </a:extLst>
                          </a:blip>
                          <a:stretch>
                            <a:fillRect/>
                          </a:stretch>
                        </pic:blipFill>
                        <pic:spPr>
                          <a:xfrm>
                            <a:off x="0" y="0"/>
                            <a:ext cx="5756910" cy="2385060"/>
                          </a:xfrm>
                          <a:prstGeom prst="rect">
                            <a:avLst/>
                          </a:prstGeom>
                        </pic:spPr>
                      </pic:pic>
                    </a:graphicData>
                  </a:graphic>
                </wp:inline>
              </w:drawing>
            </w:r>
          </w:p>
        </w:tc>
      </w:tr>
      <w:tr w:rsidR="0048270B" w:rsidRPr="00FD1B42" w14:paraId="47D18DBB" w14:textId="77777777" w:rsidTr="0048270B">
        <w:tc>
          <w:tcPr>
            <w:tcW w:w="9526" w:type="dxa"/>
          </w:tcPr>
          <w:p w14:paraId="796C38F2" w14:textId="1C0E997C" w:rsidR="0048270B" w:rsidRPr="00FD1B42" w:rsidRDefault="0048270B" w:rsidP="00ED7C20">
            <w:pPr>
              <w:pStyle w:val="Bildbeschreibung"/>
              <w:rPr>
                <w:sz w:val="20"/>
                <w:szCs w:val="22"/>
                <w:lang w:val="de-CH"/>
              </w:rPr>
            </w:pPr>
            <w:bookmarkStart w:id="9" w:name="_Ref392834615"/>
            <w:r w:rsidRPr="00FD1B42">
              <w:rPr>
                <w:lang w:val="de-CH"/>
              </w:rPr>
              <w:t xml:space="preserve">Abb. </w:t>
            </w:r>
            <w:r w:rsidRPr="00303BAC">
              <w:rPr>
                <w:lang w:val="de-CH"/>
              </w:rPr>
              <w:fldChar w:fldCharType="begin"/>
            </w:r>
            <w:r w:rsidRPr="00FD1B42">
              <w:rPr>
                <w:lang w:val="de-CH"/>
              </w:rPr>
              <w:instrText xml:space="preserve"> SEQ Abb. \* ARABIC </w:instrText>
            </w:r>
            <w:r w:rsidRPr="00131EA4">
              <w:rPr>
                <w:lang w:val="de-CH"/>
              </w:rPr>
              <w:fldChar w:fldCharType="separate"/>
            </w:r>
            <w:r w:rsidRPr="00FD1B42">
              <w:rPr>
                <w:noProof/>
                <w:lang w:val="de-CH"/>
              </w:rPr>
              <w:t>2</w:t>
            </w:r>
            <w:r w:rsidRPr="00303BAC">
              <w:rPr>
                <w:noProof/>
                <w:lang w:val="de-CH"/>
              </w:rPr>
              <w:fldChar w:fldCharType="end"/>
            </w:r>
            <w:bookmarkEnd w:id="9"/>
            <w:r w:rsidRPr="00FD1B42">
              <w:rPr>
                <w:lang w:val="de-CH"/>
              </w:rPr>
              <w:t xml:space="preserve">: Teufelskreis der rechtlich fixierten Anbauflächen. </w:t>
            </w:r>
            <w:r w:rsidR="00ED7C20" w:rsidRPr="00FD1B42">
              <w:rPr>
                <w:lang w:val="de-CH"/>
              </w:rPr>
              <w:br/>
            </w:r>
            <w:r w:rsidRPr="00FD1B42">
              <w:rPr>
                <w:szCs w:val="16"/>
                <w:lang w:val="de-CH"/>
              </w:rPr>
              <w:t xml:space="preserve">Quelle: Pfister 1995: </w:t>
            </w:r>
            <w:r w:rsidR="008F5C2F" w:rsidRPr="00FD1B42">
              <w:rPr>
                <w:szCs w:val="16"/>
                <w:lang w:val="de-CH"/>
              </w:rPr>
              <w:t xml:space="preserve">S. </w:t>
            </w:r>
            <w:r w:rsidRPr="00FD1B42">
              <w:rPr>
                <w:szCs w:val="16"/>
                <w:lang w:val="de-CH"/>
              </w:rPr>
              <w:t>165</w:t>
            </w:r>
            <w:r w:rsidR="008F5C2F" w:rsidRPr="00FD1B42">
              <w:rPr>
                <w:szCs w:val="16"/>
                <w:lang w:val="de-CH"/>
              </w:rPr>
              <w:t>.</w:t>
            </w:r>
          </w:p>
        </w:tc>
      </w:tr>
    </w:tbl>
    <w:p w14:paraId="3B976EFE" w14:textId="77777777" w:rsidR="007459B2" w:rsidRPr="00FD1B42" w:rsidRDefault="007459B2" w:rsidP="0048270B">
      <w:pPr>
        <w:pStyle w:val="Fliesstext"/>
        <w:rPr>
          <w:lang w:val="de-CH"/>
        </w:rPr>
      </w:pPr>
    </w:p>
    <w:p w14:paraId="26D1B4D4" w14:textId="768F1295" w:rsidR="00A25101" w:rsidRPr="00FD1B42" w:rsidRDefault="00A25101" w:rsidP="0048270B">
      <w:pPr>
        <w:pStyle w:val="Fliesstext"/>
        <w:rPr>
          <w:lang w:val="de-CH"/>
        </w:rPr>
      </w:pPr>
      <w:r w:rsidRPr="00FD1B42">
        <w:rPr>
          <w:lang w:val="de-CH"/>
        </w:rPr>
        <w:t xml:space="preserve">Da die Allmend zunehmend aufgeteilt wurde, konnten die Tiere, wie bereits erwähnt, nicht mehr darauf weiden. Auch die Schweine wurden ursprünglich auf die Allmend getrieben. Diese frassen aber nicht primär das Gras: Auf der Allmend von </w:t>
      </w:r>
      <w:proofErr w:type="spellStart"/>
      <w:r w:rsidRPr="00FD1B42">
        <w:rPr>
          <w:lang w:val="de-CH"/>
        </w:rPr>
        <w:t>Melchnau</w:t>
      </w:r>
      <w:proofErr w:type="spellEnd"/>
      <w:r w:rsidRPr="00FD1B42">
        <w:rPr>
          <w:lang w:val="de-CH"/>
        </w:rPr>
        <w:t xml:space="preserve"> hatte es zum Beispiel nach Zeugnissen aus der Mitte des 19. Jahrhunderts von Jakob Käser (s. unten) im späten 17. Jahrhundert</w:t>
      </w:r>
      <w:r w:rsidR="00156F84" w:rsidRPr="00FD1B42">
        <w:rPr>
          <w:lang w:val="de-CH"/>
        </w:rPr>
        <w:t xml:space="preserve"> </w:t>
      </w:r>
      <w:r w:rsidRPr="00FD1B42">
        <w:rPr>
          <w:lang w:val="de-CH"/>
        </w:rPr>
        <w:t>275 Eichen. Wenn die Eicheln reif waren</w:t>
      </w:r>
      <w:r w:rsidR="008F5C2F" w:rsidRPr="00FD1B42">
        <w:rPr>
          <w:lang w:val="de-CH"/>
        </w:rPr>
        <w:t>,</w:t>
      </w:r>
      <w:r w:rsidRPr="00FD1B42">
        <w:rPr>
          <w:lang w:val="de-CH"/>
        </w:rPr>
        <w:t xml:space="preserve"> trieb man die Schweine auf die Allmend zur Eichelmast. Mit der Aufteilung der Allmend verschwanden </w:t>
      </w:r>
      <w:r w:rsidRPr="00FD1B42">
        <w:rPr>
          <w:lang w:val="de-CH"/>
        </w:rPr>
        <w:lastRenderedPageBreak/>
        <w:t>auch die Eichen („...</w:t>
      </w:r>
      <w:r w:rsidR="00AB489D" w:rsidRPr="00FD1B42">
        <w:rPr>
          <w:lang w:val="de-CH"/>
        </w:rPr>
        <w:t xml:space="preserve"> </w:t>
      </w:r>
      <w:r w:rsidRPr="00FD1B42">
        <w:rPr>
          <w:i/>
          <w:lang w:val="de-CH"/>
        </w:rPr>
        <w:t xml:space="preserve">nicht mehr der zwölfte </w:t>
      </w:r>
      <w:proofErr w:type="spellStart"/>
      <w:r w:rsidRPr="00FD1B42">
        <w:rPr>
          <w:i/>
          <w:lang w:val="de-CH"/>
        </w:rPr>
        <w:t>Theil</w:t>
      </w:r>
      <w:proofErr w:type="spellEnd"/>
      <w:r w:rsidRPr="00FD1B42">
        <w:rPr>
          <w:i/>
          <w:lang w:val="de-CH"/>
        </w:rPr>
        <w:t xml:space="preserve"> davon steht</w:t>
      </w:r>
      <w:r w:rsidR="00AB489D" w:rsidRPr="00FD1B42">
        <w:rPr>
          <w:i/>
          <w:lang w:val="de-CH"/>
        </w:rPr>
        <w:t xml:space="preserve"> </w:t>
      </w:r>
      <w:r w:rsidRPr="00FD1B42">
        <w:rPr>
          <w:i/>
          <w:lang w:val="de-CH"/>
        </w:rPr>
        <w:t>...</w:t>
      </w:r>
      <w:r w:rsidRPr="00FD1B42">
        <w:rPr>
          <w:lang w:val="de-CH"/>
        </w:rPr>
        <w:t>“)</w:t>
      </w:r>
      <w:r w:rsidRPr="00FD1B42">
        <w:rPr>
          <w:rStyle w:val="Funotenzeichen"/>
          <w:lang w:val="de-CH"/>
        </w:rPr>
        <w:footnoteReference w:id="9"/>
      </w:r>
      <w:r w:rsidR="000E48EC" w:rsidRPr="00FD1B42">
        <w:rPr>
          <w:lang w:val="de-CH"/>
        </w:rPr>
        <w:t>,</w:t>
      </w:r>
      <w:r w:rsidRPr="00FD1B42">
        <w:rPr>
          <w:lang w:val="de-CH"/>
        </w:rPr>
        <w:t xml:space="preserve"> und infolgedessen konnten auch die Schweine nicht mehr auf der Allmend gemästet werden. Stattdessen wurde den Schweinen nach der Einführung der Talkäsereien die Schotte verfüttert, die </w:t>
      </w:r>
      <w:r w:rsidR="009738CB" w:rsidRPr="00FD1B42">
        <w:rPr>
          <w:lang w:val="de-CH"/>
        </w:rPr>
        <w:t>–</w:t>
      </w:r>
      <w:r w:rsidRPr="00FD1B42">
        <w:rPr>
          <w:lang w:val="de-CH"/>
        </w:rPr>
        <w:t xml:space="preserve"> auch Käsemilch genannt – als Nebenprodukt bei der Käseherstellung zurückbleibt.</w:t>
      </w:r>
    </w:p>
    <w:p w14:paraId="5612FEE2" w14:textId="77777777" w:rsidR="00A25101" w:rsidRPr="00FD1B42" w:rsidRDefault="00A25101" w:rsidP="007459B2">
      <w:pPr>
        <w:pStyle w:val="KapitelUntertitel03"/>
        <w:rPr>
          <w:lang w:val="de-CH"/>
        </w:rPr>
      </w:pPr>
      <w:r w:rsidRPr="00FD1B42">
        <w:rPr>
          <w:lang w:val="de-CH"/>
        </w:rPr>
        <w:t>Jakob Käser</w:t>
      </w:r>
    </w:p>
    <w:p w14:paraId="31C90416" w14:textId="532EBD4B" w:rsidR="00A25101" w:rsidRPr="00FD1B42" w:rsidRDefault="00A25101" w:rsidP="0048270B">
      <w:pPr>
        <w:pStyle w:val="Fliesstext"/>
        <w:rPr>
          <w:lang w:val="de-CH"/>
        </w:rPr>
      </w:pPr>
      <w:r w:rsidRPr="00FD1B42">
        <w:rPr>
          <w:lang w:val="de-CH"/>
        </w:rPr>
        <w:t>Jakob Käser</w:t>
      </w:r>
      <w:r w:rsidRPr="00FD1B42">
        <w:rPr>
          <w:rStyle w:val="Funotenzeichen"/>
          <w:lang w:val="de-CH"/>
        </w:rPr>
        <w:footnoteReference w:id="10"/>
      </w:r>
      <w:r w:rsidRPr="00FD1B42">
        <w:rPr>
          <w:lang w:val="de-CH"/>
        </w:rPr>
        <w:t xml:space="preserve"> wurde 1806 als ältestes von vier Kindern in </w:t>
      </w:r>
      <w:proofErr w:type="spellStart"/>
      <w:r w:rsidRPr="00FD1B42">
        <w:rPr>
          <w:lang w:val="de-CH"/>
        </w:rPr>
        <w:t>Melchnau</w:t>
      </w:r>
      <w:proofErr w:type="spellEnd"/>
      <w:r w:rsidRPr="00FD1B42">
        <w:rPr>
          <w:lang w:val="de-CH"/>
        </w:rPr>
        <w:t xml:space="preserve"> geboren. Die Familie hatte bescheidenen Wohlstand, sein Vater war Bauer, sein Onkel Schulmeister. Während des Hungerjahres 1817 verlor Jakob seine Mutter infolge des „Nervenfiebers“</w:t>
      </w:r>
      <w:r w:rsidRPr="00FD1B42">
        <w:rPr>
          <w:rStyle w:val="Funotenzeichen"/>
          <w:lang w:val="de-CH"/>
        </w:rPr>
        <w:footnoteReference w:id="11"/>
      </w:r>
      <w:r w:rsidRPr="00FD1B42">
        <w:rPr>
          <w:lang w:val="de-CH"/>
        </w:rPr>
        <w:t xml:space="preserve">, sein Vater blieb aufgrund derselben Krankheit sein ganzes Leben lang kränklich. Aufgrund dessen übernahm Jakob bereits früh den landwirtschaftlichen Betrieb von seinem Vater und konnte nun keine höhere Bildung geniessen. Der Bildungshunger blieb ihm aber erhalten, und durch Selbststudium und intensive Korrespondenzen wurde er zu einem Landwirtschaftspionier und erwarb sich Kenntnisse in der Vermessungstechnik, der Geschichte und der Politik. 1833 heiratete Käser Elisabeth Leuenberger, die junge Witwe des Löwenwirtes in </w:t>
      </w:r>
      <w:proofErr w:type="spellStart"/>
      <w:r w:rsidRPr="00FD1B42">
        <w:rPr>
          <w:lang w:val="de-CH"/>
        </w:rPr>
        <w:t>Melchnau</w:t>
      </w:r>
      <w:proofErr w:type="spellEnd"/>
      <w:r w:rsidRPr="00FD1B42">
        <w:rPr>
          <w:lang w:val="de-CH"/>
        </w:rPr>
        <w:t xml:space="preserve">, mit welcher er drei Kinder hatte, die alle in jungen Jahren starben. Statt der Familie wandte sich Käser in der Folge verschiedenen Ämtern zu. Nebst den offiziellen Ämtern gründete er auch den </w:t>
      </w:r>
      <w:proofErr w:type="spellStart"/>
      <w:r w:rsidRPr="00FD1B42">
        <w:rPr>
          <w:lang w:val="de-CH"/>
        </w:rPr>
        <w:t>Melchnauer</w:t>
      </w:r>
      <w:proofErr w:type="spellEnd"/>
      <w:r w:rsidRPr="00FD1B42">
        <w:rPr>
          <w:lang w:val="de-CH"/>
        </w:rPr>
        <w:t xml:space="preserve"> Leseverein</w:t>
      </w:r>
      <w:r w:rsidR="00B92657" w:rsidRPr="00FD1B42">
        <w:rPr>
          <w:lang w:val="de-CH"/>
        </w:rPr>
        <w:t>,</w:t>
      </w:r>
      <w:r w:rsidRPr="00FD1B42">
        <w:rPr>
          <w:lang w:val="de-CH"/>
        </w:rPr>
        <w:t xml:space="preserve"> aus dem später der „Allgem</w:t>
      </w:r>
      <w:r w:rsidR="00C13616" w:rsidRPr="00FD1B42">
        <w:rPr>
          <w:lang w:val="de-CH"/>
        </w:rPr>
        <w:t>einnütziger landwirtschaftlicher</w:t>
      </w:r>
      <w:r w:rsidRPr="00FD1B42">
        <w:rPr>
          <w:lang w:val="de-CH"/>
        </w:rPr>
        <w:t xml:space="preserve"> Verein für gemeine </w:t>
      </w:r>
      <w:proofErr w:type="spellStart"/>
      <w:r w:rsidRPr="00FD1B42">
        <w:rPr>
          <w:lang w:val="de-CH"/>
        </w:rPr>
        <w:t>Landwirthe</w:t>
      </w:r>
      <w:proofErr w:type="spellEnd"/>
      <w:r w:rsidRPr="00FD1B42">
        <w:rPr>
          <w:lang w:val="de-CH"/>
        </w:rPr>
        <w:t xml:space="preserve">“ hervorging, welcher dann zum </w:t>
      </w:r>
      <w:r w:rsidR="005E081D" w:rsidRPr="00FD1B42">
        <w:rPr>
          <w:lang w:val="de-CH"/>
        </w:rPr>
        <w:t>„</w:t>
      </w:r>
      <w:r w:rsidRPr="00FD1B42">
        <w:rPr>
          <w:lang w:val="de-CH"/>
        </w:rPr>
        <w:t>Ökonomisch Gemeinnützigen Verein des Oberaargaus</w:t>
      </w:r>
      <w:r w:rsidR="005E081D" w:rsidRPr="00FD1B42">
        <w:rPr>
          <w:lang w:val="de-CH"/>
        </w:rPr>
        <w:t>“</w:t>
      </w:r>
      <w:r w:rsidRPr="00FD1B42">
        <w:rPr>
          <w:lang w:val="de-CH"/>
        </w:rPr>
        <w:t xml:space="preserve"> wurde, der heute noch existiert. Daneben gründete Käser auch eine Gesellschaft für Forst- und Obstbaumzucht, eine Armenerziehungsanstalt und eine Armenindustrieschule. Basierend auf Käsers langjährigen Studien und zwölf Abendgesprächen im Leseverein entstand 1855 „die topographische, historische und statistische Darstellung des Dorfes und Gemeindebezirks </w:t>
      </w:r>
      <w:proofErr w:type="spellStart"/>
      <w:r w:rsidRPr="00FD1B42">
        <w:rPr>
          <w:lang w:val="de-CH"/>
        </w:rPr>
        <w:t>Melchnau</w:t>
      </w:r>
      <w:proofErr w:type="spellEnd"/>
      <w:r w:rsidRPr="00FD1B42">
        <w:rPr>
          <w:lang w:val="de-CH"/>
        </w:rPr>
        <w:t xml:space="preserve"> in seinen Beziehungen zur Vergangenheit, Gegenwart und Zukunft“.</w:t>
      </w:r>
      <w:r w:rsidRPr="00FD1B42">
        <w:rPr>
          <w:rStyle w:val="Funotenzeichen"/>
          <w:lang w:val="de-CH"/>
        </w:rPr>
        <w:footnoteReference w:id="12"/>
      </w:r>
    </w:p>
    <w:p w14:paraId="07AE8D9F" w14:textId="77777777" w:rsidR="00A25101" w:rsidRPr="00FD1B42" w:rsidRDefault="00A25101" w:rsidP="007459B2">
      <w:pPr>
        <w:pStyle w:val="KapitelUntertitel03"/>
        <w:rPr>
          <w:lang w:val="de-CH"/>
        </w:rPr>
      </w:pPr>
      <w:r w:rsidRPr="00FD1B42">
        <w:rPr>
          <w:lang w:val="de-CH"/>
        </w:rPr>
        <w:t>Dünger</w:t>
      </w:r>
    </w:p>
    <w:p w14:paraId="4E7BC721" w14:textId="55736F9E" w:rsidR="00A25101" w:rsidRPr="00FD1B42" w:rsidRDefault="00A25101" w:rsidP="0048270B">
      <w:pPr>
        <w:pStyle w:val="Fliesstext"/>
        <w:rPr>
          <w:lang w:val="de-CH"/>
        </w:rPr>
      </w:pPr>
      <w:r w:rsidRPr="00FD1B42">
        <w:rPr>
          <w:lang w:val="de-CH"/>
        </w:rPr>
        <w:t>Schon 3000 v. Chr. wurden tierische und menschliche Fäkalien auf landwirtschaftlich ge</w:t>
      </w:r>
      <w:r w:rsidR="00F76600" w:rsidRPr="00FD1B42">
        <w:rPr>
          <w:lang w:val="de-CH"/>
        </w:rPr>
        <w:t>nutzte</w:t>
      </w:r>
      <w:r w:rsidRPr="00FD1B42">
        <w:rPr>
          <w:lang w:val="de-CH"/>
        </w:rPr>
        <w:t xml:space="preserve"> Feldern gestreut. Im 19. Jahrhundert brauchte man zusätzlich noch Asche vom sonst</w:t>
      </w:r>
      <w:r w:rsidR="00156F84" w:rsidRPr="00FD1B42">
        <w:rPr>
          <w:lang w:val="de-CH"/>
        </w:rPr>
        <w:t xml:space="preserve"> </w:t>
      </w:r>
      <w:r w:rsidRPr="00FD1B42">
        <w:rPr>
          <w:lang w:val="de-CH"/>
        </w:rPr>
        <w:t>nicht nutzbaren Unterholz, kohlensauren</w:t>
      </w:r>
      <w:r w:rsidR="00F21598" w:rsidRPr="00FD1B42">
        <w:rPr>
          <w:lang w:val="de-CH"/>
        </w:rPr>
        <w:t xml:space="preserve"> Kalk und Mergel. Ab den 1840er-</w:t>
      </w:r>
      <w:r w:rsidRPr="00FD1B42">
        <w:rPr>
          <w:lang w:val="de-CH"/>
        </w:rPr>
        <w:t xml:space="preserve">Jahren wurde der Dünger immer mehr mit chemischen Substanzen </w:t>
      </w:r>
      <w:r w:rsidR="000D0A78" w:rsidRPr="00FD1B42">
        <w:rPr>
          <w:lang w:val="de-CH"/>
        </w:rPr>
        <w:t>angereichert</w:t>
      </w:r>
      <w:r w:rsidRPr="00FD1B42">
        <w:rPr>
          <w:lang w:val="de-CH"/>
        </w:rPr>
        <w:t>, bis schliesslich anfangs des 20. Jahrhundert</w:t>
      </w:r>
      <w:r w:rsidR="0044691C" w:rsidRPr="00FD1B42">
        <w:rPr>
          <w:lang w:val="de-CH"/>
        </w:rPr>
        <w:t>s</w:t>
      </w:r>
      <w:r w:rsidRPr="00FD1B42">
        <w:rPr>
          <w:lang w:val="de-CH"/>
        </w:rPr>
        <w:t xml:space="preserve"> ein Verfahren entwickelt wurde, um synthetischen Stickstoffdünger, sogenannter „Kunstdünger“ zu prod</w:t>
      </w:r>
      <w:r w:rsidR="001A620C" w:rsidRPr="00FD1B42">
        <w:rPr>
          <w:lang w:val="de-CH"/>
        </w:rPr>
        <w:t>uzieren. Spätestens ab den 50er-</w:t>
      </w:r>
      <w:r w:rsidRPr="00FD1B42">
        <w:rPr>
          <w:lang w:val="de-CH"/>
        </w:rPr>
        <w:t xml:space="preserve">Jahren des 20. Jahrhunderts wurde Kunstdünger massenhaft produziert und ist mittlerweile ein fester Bestandteil bzw. Zusatzstoff des heute verwendeten Düngers. Unten steht zur Orientierung eine Tabelle mit den Sequenzen der Agrarmodernisierung in Zusammenhang mit der Düngerentwicklung (s. </w:t>
      </w:r>
      <w:r w:rsidRPr="00303BAC">
        <w:rPr>
          <w:lang w:val="de-CH"/>
        </w:rPr>
        <w:fldChar w:fldCharType="begin"/>
      </w:r>
      <w:r w:rsidRPr="00FD1B42">
        <w:rPr>
          <w:lang w:val="de-CH"/>
        </w:rPr>
        <w:instrText xml:space="preserve"> REF _Ref392844909 \h </w:instrText>
      </w:r>
      <w:r w:rsidRPr="00303BAC">
        <w:rPr>
          <w:lang w:val="de-CH"/>
        </w:rPr>
      </w:r>
      <w:r w:rsidRPr="00131EA4">
        <w:rPr>
          <w:lang w:val="de-CH"/>
        </w:rPr>
        <w:fldChar w:fldCharType="separate"/>
      </w:r>
      <w:r w:rsidRPr="00FD1B42">
        <w:rPr>
          <w:lang w:val="de-CH"/>
        </w:rPr>
        <w:t xml:space="preserve">Tab. </w:t>
      </w:r>
      <w:r w:rsidRPr="00FD1B42">
        <w:rPr>
          <w:noProof/>
          <w:lang w:val="de-CH"/>
        </w:rPr>
        <w:t>1</w:t>
      </w:r>
      <w:r w:rsidRPr="00303BAC">
        <w:rPr>
          <w:lang w:val="de-CH"/>
        </w:rPr>
        <w:fldChar w:fldCharType="end"/>
      </w:r>
      <w:r w:rsidR="00EA733E" w:rsidRPr="00FD1B42">
        <w:rPr>
          <w:lang w:val="de-CH"/>
        </w:rPr>
        <w:t>, S. 12</w:t>
      </w:r>
      <w:r w:rsidRPr="00FD1B42">
        <w:rPr>
          <w:lang w:val="de-CH"/>
        </w:rPr>
        <w:t>).</w:t>
      </w:r>
      <w:r w:rsidRPr="00FD1B42">
        <w:rPr>
          <w:rStyle w:val="Funotenzeichen"/>
          <w:lang w:val="de-CH"/>
        </w:rPr>
        <w:footnoteReference w:id="13"/>
      </w:r>
      <w:r w:rsidRPr="00FD1B42">
        <w:rPr>
          <w:lang w:val="de-CH"/>
        </w:rPr>
        <w:t xml:space="preserve"> </w:t>
      </w:r>
    </w:p>
    <w:p w14:paraId="7D9329EE" w14:textId="77777777" w:rsidR="00A25101" w:rsidRPr="00FD1B42" w:rsidRDefault="00A25101" w:rsidP="007459B2">
      <w:pPr>
        <w:pStyle w:val="KapitelUntertitel03"/>
        <w:rPr>
          <w:lang w:val="de-CH"/>
        </w:rPr>
      </w:pPr>
      <w:r w:rsidRPr="00FD1B42">
        <w:rPr>
          <w:lang w:val="de-CH"/>
        </w:rPr>
        <w:lastRenderedPageBreak/>
        <w:t>Grossvieh (Kühe, Rinder, Pferde)</w:t>
      </w:r>
    </w:p>
    <w:p w14:paraId="11BC93B6" w14:textId="04806C4A" w:rsidR="00A25101" w:rsidRPr="00FD1B42" w:rsidRDefault="00A25101" w:rsidP="0048270B">
      <w:pPr>
        <w:pStyle w:val="Fliesstext"/>
        <w:rPr>
          <w:lang w:val="de-CH"/>
        </w:rPr>
      </w:pPr>
      <w:r w:rsidRPr="00FD1B42">
        <w:rPr>
          <w:lang w:val="de-CH"/>
        </w:rPr>
        <w:t>In der ersten Hälfte des 19. Jahrhunderts gewann im bernischen Hügelland im Gegensatz zum flachen „</w:t>
      </w:r>
      <w:proofErr w:type="spellStart"/>
      <w:r w:rsidRPr="00FD1B42">
        <w:rPr>
          <w:lang w:val="de-CH"/>
        </w:rPr>
        <w:t>Kornland</w:t>
      </w:r>
      <w:proofErr w:type="spellEnd"/>
      <w:r w:rsidRPr="00FD1B42">
        <w:rPr>
          <w:lang w:val="de-CH"/>
        </w:rPr>
        <w:t xml:space="preserve">“ der Viehbestand mit zunehmender Hangneigung an Bedeutung. Im flachen Mittelland, wo der prozentuale Anteil der Kühe eher niedrig war, wurden sie hauptsächlich auf den Äckern eingesetzt, um dort die Pflüge zu ziehen und wertvollen Dünger zu produzieren. In der zweiten Hälfte dieses Jahrhunderts wuchs </w:t>
      </w:r>
      <w:r w:rsidR="00C429EF" w:rsidRPr="00FD1B42">
        <w:rPr>
          <w:lang w:val="de-CH"/>
        </w:rPr>
        <w:t>wegen der</w:t>
      </w:r>
      <w:r w:rsidRPr="00FD1B42">
        <w:rPr>
          <w:lang w:val="de-CH"/>
        </w:rPr>
        <w:t xml:space="preserve"> Agrarinnovationen der Kuhbestand im Kanton Bern um 34%. Gegen Ende des 19. Jahrhunderts ersetzten Pferde die Kühe beim Ziehen von Pflügen und Mähmaschinen</w:t>
      </w:r>
      <w:r w:rsidR="00D612A5" w:rsidRPr="00FD1B42">
        <w:rPr>
          <w:lang w:val="de-CH"/>
        </w:rPr>
        <w:t>,</w:t>
      </w:r>
      <w:r w:rsidRPr="00FD1B42">
        <w:rPr>
          <w:lang w:val="de-CH"/>
        </w:rPr>
        <w:t xml:space="preserve"> bis auch sie später durch die Motorisierung auch von Traktoren o.Ä. ersetzt wurden. </w:t>
      </w:r>
      <w:r w:rsidRPr="00FD1B42">
        <w:rPr>
          <w:rStyle w:val="Funotenzeichen"/>
          <w:lang w:val="de-CH"/>
        </w:rPr>
        <w:footnoteReference w:id="14"/>
      </w:r>
    </w:p>
    <w:p w14:paraId="0A7B7786" w14:textId="77777777" w:rsidR="00A25101" w:rsidRPr="00FD1B42" w:rsidRDefault="00A25101" w:rsidP="007459B2">
      <w:pPr>
        <w:pStyle w:val="KapitelUntertitel03"/>
        <w:rPr>
          <w:lang w:val="de-CH"/>
        </w:rPr>
      </w:pPr>
      <w:r w:rsidRPr="00FD1B42">
        <w:rPr>
          <w:lang w:val="de-CH"/>
        </w:rPr>
        <w:t>Kleinvieh</w:t>
      </w:r>
    </w:p>
    <w:p w14:paraId="3DA51151" w14:textId="1CF9F66B" w:rsidR="00A25101" w:rsidRPr="00FD1B42" w:rsidRDefault="00A25101" w:rsidP="0048270B">
      <w:pPr>
        <w:pStyle w:val="Fliesstext"/>
        <w:rPr>
          <w:lang w:val="de-CH"/>
        </w:rPr>
      </w:pPr>
      <w:r w:rsidRPr="00FD1B42">
        <w:rPr>
          <w:lang w:val="de-CH"/>
        </w:rPr>
        <w:t>Um 1870 gab es einen recht hohen Anteil von Schafen, die vor allem wegen des Fleischs gehalten wurden. Die Wolle eignete sich aus klimatischen Gründen (</w:t>
      </w:r>
      <w:r w:rsidR="00C77194" w:rsidRPr="00FD1B42">
        <w:rPr>
          <w:lang w:val="de-CH"/>
        </w:rPr>
        <w:t>die Schafe</w:t>
      </w:r>
      <w:r w:rsidRPr="00FD1B42">
        <w:rPr>
          <w:lang w:val="de-CH"/>
        </w:rPr>
        <w:t xml:space="preserve"> wiesen eine relativ kurzhaarige Wolle auf) nur schlecht zur Herstellung hochwertiger Stoffe. Gegen 1886 verringerte sich der prozentuale Anteil der Schafe zu Gunsten der Schweine und Ziegen. Letztere bekamen den Ruf als „Kühe für die Armen“ und dienten daher der Milchproduktion. Der Vorteil an den Ziegen war, dass sie bei gleicher Milchleistung nur halb so viel frassen wie die Kühe. Der Nachteil war aber, dass sie den Wäldern und Zäunen ziemlich zusetzten, und so wurden Ziegen in einigen Gemeinden gar nicht erst geduldet.</w:t>
      </w:r>
    </w:p>
    <w:p w14:paraId="00962EC4" w14:textId="77777777" w:rsidR="00A25101" w:rsidRPr="00FD1B42" w:rsidRDefault="00A25101" w:rsidP="0048270B">
      <w:pPr>
        <w:pStyle w:val="Fliesstext"/>
        <w:rPr>
          <w:lang w:val="de-CH"/>
        </w:rPr>
      </w:pPr>
      <w:r w:rsidRPr="00FD1B42">
        <w:rPr>
          <w:lang w:val="de-CH"/>
        </w:rPr>
        <w:t xml:space="preserve">Schweine hatten schon um 1790 eine weite Verbreitung im Mittelland, denn da konnten sie sich im Sommer an den Eicheln sattfressen. Mit der Verbesserung der Agrartechnologien stieg der Schweineanteil ab 1949 ziemlich stark, und 1993 war fast jedes zweite Nutztier im Kanton ein Schwein. Dabei wurden Schweine vor allem mit </w:t>
      </w:r>
      <w:proofErr w:type="spellStart"/>
      <w:r w:rsidRPr="00FD1B42">
        <w:rPr>
          <w:lang w:val="de-CH"/>
        </w:rPr>
        <w:t>Silomais</w:t>
      </w:r>
      <w:proofErr w:type="spellEnd"/>
      <w:r w:rsidRPr="00FD1B42">
        <w:rPr>
          <w:lang w:val="de-CH"/>
        </w:rPr>
        <w:t xml:space="preserve"> gemästet.</w:t>
      </w:r>
      <w:r w:rsidRPr="00FD1B42">
        <w:rPr>
          <w:rStyle w:val="Funotenzeichen"/>
          <w:lang w:val="de-CH"/>
        </w:rPr>
        <w:footnoteReference w:id="15"/>
      </w:r>
    </w:p>
    <w:p w14:paraId="1C8CBC9E" w14:textId="77777777" w:rsidR="00A25101" w:rsidRPr="00FD1B42" w:rsidRDefault="00A25101" w:rsidP="007459B2">
      <w:pPr>
        <w:pStyle w:val="KapitelUntertitel03"/>
        <w:rPr>
          <w:lang w:val="de-CH"/>
        </w:rPr>
      </w:pPr>
      <w:r w:rsidRPr="00FD1B42">
        <w:rPr>
          <w:lang w:val="de-CH"/>
        </w:rPr>
        <w:t>Mechanisierung und Motorisierung</w:t>
      </w:r>
    </w:p>
    <w:p w14:paraId="5E2CC1B4" w14:textId="0864B353" w:rsidR="00A25101" w:rsidRPr="00FD1B42" w:rsidRDefault="00A25101" w:rsidP="0048270B">
      <w:pPr>
        <w:pStyle w:val="Fliesstext"/>
        <w:rPr>
          <w:lang w:val="de-CH"/>
        </w:rPr>
      </w:pPr>
      <w:r w:rsidRPr="00FD1B42">
        <w:rPr>
          <w:lang w:val="de-CH"/>
        </w:rPr>
        <w:t>Die Mechanisierung entwickelte sich seit dem Anfang des 20. Jahrhunderts. Damals wurden vermehrt Maschinen entwickelt,</w:t>
      </w:r>
      <w:r w:rsidR="000A27CE" w:rsidRPr="00FD1B42">
        <w:rPr>
          <w:lang w:val="de-CH"/>
        </w:rPr>
        <w:t xml:space="preserve"> die mith</w:t>
      </w:r>
      <w:r w:rsidRPr="00FD1B42">
        <w:rPr>
          <w:lang w:val="de-CH"/>
        </w:rPr>
        <w:t>ilfe von Nutztieren (Kühe oder Pferde) gezogen wurden</w:t>
      </w:r>
      <w:r w:rsidR="00A7728E" w:rsidRPr="00FD1B42">
        <w:rPr>
          <w:lang w:val="de-CH"/>
        </w:rPr>
        <w:t>,</w:t>
      </w:r>
      <w:r w:rsidRPr="00FD1B42">
        <w:rPr>
          <w:lang w:val="de-CH"/>
        </w:rPr>
        <w:t xml:space="preserve"> um die Produktivität auf den Feldern zu erhöhen. </w:t>
      </w:r>
    </w:p>
    <w:p w14:paraId="76100698" w14:textId="53750C8A" w:rsidR="00A25101" w:rsidRPr="00FD1B42" w:rsidRDefault="00A25101" w:rsidP="0048270B">
      <w:pPr>
        <w:pStyle w:val="Fliesstext"/>
        <w:rPr>
          <w:lang w:val="de-CH"/>
        </w:rPr>
      </w:pPr>
      <w:r w:rsidRPr="00FD1B42">
        <w:rPr>
          <w:lang w:val="de-CH"/>
        </w:rPr>
        <w:t xml:space="preserve">In der Zeit des Zweiten Weltkrieges kam der erste grosse Motorisierungsschub, in dem diesel-, benzin- oder petrolangetriebene Traktoren, meistens </w:t>
      </w:r>
      <w:proofErr w:type="spellStart"/>
      <w:r w:rsidRPr="00FD1B42">
        <w:rPr>
          <w:lang w:val="de-CH"/>
        </w:rPr>
        <w:t>Einachstraktoren</w:t>
      </w:r>
      <w:proofErr w:type="spellEnd"/>
      <w:r w:rsidRPr="00FD1B42">
        <w:rPr>
          <w:lang w:val="de-CH"/>
        </w:rPr>
        <w:t xml:space="preserve">, die alten zugtierabhängigen Maschinen allmählich ersetzten. Bis in die </w:t>
      </w:r>
      <w:r w:rsidR="003833BD" w:rsidRPr="00FD1B42">
        <w:rPr>
          <w:lang w:val="de-CH"/>
        </w:rPr>
        <w:t>50er-Jahre</w:t>
      </w:r>
      <w:r w:rsidRPr="00FD1B42">
        <w:rPr>
          <w:lang w:val="de-CH"/>
        </w:rPr>
        <w:t xml:space="preserve"> stieg der Anteil der </w:t>
      </w:r>
      <w:proofErr w:type="spellStart"/>
      <w:r w:rsidRPr="00FD1B42">
        <w:rPr>
          <w:lang w:val="de-CH"/>
        </w:rPr>
        <w:t>Einachser</w:t>
      </w:r>
      <w:proofErr w:type="spellEnd"/>
      <w:r w:rsidRPr="00FD1B42">
        <w:rPr>
          <w:lang w:val="de-CH"/>
        </w:rPr>
        <w:t xml:space="preserve"> deutlich stärker als der der Vierradtraktoren. Die </w:t>
      </w:r>
      <w:proofErr w:type="spellStart"/>
      <w:r w:rsidRPr="00FD1B42">
        <w:rPr>
          <w:lang w:val="de-CH"/>
        </w:rPr>
        <w:t>Einachser</w:t>
      </w:r>
      <w:proofErr w:type="spellEnd"/>
      <w:r w:rsidRPr="00FD1B42">
        <w:rPr>
          <w:lang w:val="de-CH"/>
        </w:rPr>
        <w:t xml:space="preserve"> hatten den Vorteil, dass sie einerseits weniger kosteten und somit für Kleinbetriebe auch erschwinglich waren</w:t>
      </w:r>
      <w:r w:rsidR="002443D4" w:rsidRPr="00FD1B42">
        <w:rPr>
          <w:lang w:val="de-CH"/>
        </w:rPr>
        <w:t>,</w:t>
      </w:r>
      <w:r w:rsidRPr="00FD1B42">
        <w:rPr>
          <w:lang w:val="de-CH"/>
        </w:rPr>
        <w:t xml:space="preserve"> und andererseits waren sie an den Hängen besser einsetzbar.</w:t>
      </w:r>
    </w:p>
    <w:p w14:paraId="5FD9E276" w14:textId="2D499320" w:rsidR="00A25101" w:rsidRPr="00FD1B42" w:rsidRDefault="00A25101" w:rsidP="0048270B">
      <w:pPr>
        <w:pStyle w:val="Fliesstext"/>
        <w:rPr>
          <w:lang w:val="de-CH"/>
        </w:rPr>
      </w:pPr>
      <w:r w:rsidRPr="00FD1B42">
        <w:rPr>
          <w:lang w:val="de-CH"/>
        </w:rPr>
        <w:t>Der zweite Motorisierungsschub kam zwischen 1955 und 1965. In dieser Zeit verdoppelten sich die Anzahl der Vierradtraktoren</w:t>
      </w:r>
      <w:r w:rsidR="002443D4" w:rsidRPr="00FD1B42">
        <w:rPr>
          <w:lang w:val="de-CH"/>
        </w:rPr>
        <w:t>,</w:t>
      </w:r>
      <w:r w:rsidRPr="00FD1B42">
        <w:rPr>
          <w:lang w:val="de-CH"/>
        </w:rPr>
        <w:t xml:space="preserve"> und die Anzahl der </w:t>
      </w:r>
      <w:proofErr w:type="spellStart"/>
      <w:r w:rsidRPr="00FD1B42">
        <w:rPr>
          <w:lang w:val="de-CH"/>
        </w:rPr>
        <w:t>Einachser</w:t>
      </w:r>
      <w:proofErr w:type="spellEnd"/>
      <w:r w:rsidRPr="00FD1B42">
        <w:rPr>
          <w:lang w:val="de-CH"/>
        </w:rPr>
        <w:t xml:space="preserve"> wuchs um 70%. Der Traktor wurde also zum Symbol der modernen Landwirtschaft</w:t>
      </w:r>
      <w:r w:rsidR="002D230D" w:rsidRPr="00FD1B42">
        <w:rPr>
          <w:lang w:val="de-CH"/>
        </w:rPr>
        <w:t>,</w:t>
      </w:r>
      <w:r w:rsidRPr="00FD1B42">
        <w:rPr>
          <w:lang w:val="de-CH"/>
        </w:rPr>
        <w:t xml:space="preserve"> und mittlerweile zählte beispiel</w:t>
      </w:r>
      <w:r w:rsidR="006A39B0" w:rsidRPr="00FD1B42">
        <w:rPr>
          <w:lang w:val="de-CH"/>
        </w:rPr>
        <w:t>s</w:t>
      </w:r>
      <w:r w:rsidRPr="00FD1B42">
        <w:rPr>
          <w:lang w:val="de-CH"/>
        </w:rPr>
        <w:t>weise der</w:t>
      </w:r>
      <w:r w:rsidR="00FF736B" w:rsidRPr="00FD1B42">
        <w:rPr>
          <w:lang w:val="de-CH"/>
        </w:rPr>
        <w:t xml:space="preserve"> Motormäher überall zur Standard</w:t>
      </w:r>
      <w:r w:rsidRPr="00FD1B42">
        <w:rPr>
          <w:lang w:val="de-CH"/>
        </w:rPr>
        <w:t>ausrüstung. Allgemein konnte fest</w:t>
      </w:r>
      <w:r w:rsidRPr="00FD1B42">
        <w:rPr>
          <w:lang w:val="de-CH"/>
        </w:rPr>
        <w:lastRenderedPageBreak/>
        <w:t xml:space="preserve">gestellt werden, dass die Betriebe sich vergrösserten, aber </w:t>
      </w:r>
      <w:r w:rsidR="00C27F76" w:rsidRPr="00FD1B42">
        <w:rPr>
          <w:lang w:val="de-CH"/>
        </w:rPr>
        <w:t>wegen</w:t>
      </w:r>
      <w:r w:rsidRPr="00FD1B42">
        <w:rPr>
          <w:lang w:val="de-CH"/>
        </w:rPr>
        <w:t xml:space="preserve"> der Motorisierung und Mechanisierung von immer weniger Arbeitskräften geführt wurden.</w:t>
      </w:r>
      <w:r w:rsidRPr="00FD1B42">
        <w:rPr>
          <w:rStyle w:val="Funotenzeichen"/>
          <w:lang w:val="de-CH"/>
        </w:rPr>
        <w:footnoteReference w:id="16"/>
      </w:r>
      <w:r w:rsidRPr="00FD1B42">
        <w:rPr>
          <w:lang w:val="de-CH"/>
        </w:rPr>
        <w:t xml:space="preserve"> </w:t>
      </w:r>
    </w:p>
    <w:p w14:paraId="44D1C2C7" w14:textId="77777777" w:rsidR="00A25101" w:rsidRPr="00FD1B42" w:rsidRDefault="00A25101" w:rsidP="007459B2">
      <w:pPr>
        <w:pStyle w:val="KapitelUntertitel03"/>
        <w:rPr>
          <w:lang w:val="de-CH"/>
        </w:rPr>
      </w:pPr>
      <w:r w:rsidRPr="00FD1B42">
        <w:rPr>
          <w:lang w:val="de-CH"/>
        </w:rPr>
        <w:t>Meliorationen (Güterzusammenlegungen)</w:t>
      </w:r>
    </w:p>
    <w:p w14:paraId="3E2A1413" w14:textId="0E49335A" w:rsidR="00A25101" w:rsidRPr="00FD1B42" w:rsidRDefault="00A25101" w:rsidP="0048270B">
      <w:pPr>
        <w:pStyle w:val="Fliesstext"/>
        <w:rPr>
          <w:lang w:val="de-CH"/>
        </w:rPr>
      </w:pPr>
      <w:r w:rsidRPr="00FD1B42">
        <w:rPr>
          <w:lang w:val="de-CH"/>
        </w:rPr>
        <w:t xml:space="preserve">Durch Erbteilungen und </w:t>
      </w:r>
      <w:proofErr w:type="spellStart"/>
      <w:r w:rsidRPr="00FD1B42">
        <w:rPr>
          <w:lang w:val="de-CH"/>
        </w:rPr>
        <w:t>Zelgenwirtschaft</w:t>
      </w:r>
      <w:proofErr w:type="spellEnd"/>
      <w:r w:rsidRPr="00FD1B42">
        <w:rPr>
          <w:lang w:val="de-CH"/>
        </w:rPr>
        <w:t xml:space="preserve"> entstanden häufig </w:t>
      </w:r>
      <w:proofErr w:type="spellStart"/>
      <w:r w:rsidRPr="00FD1B42">
        <w:rPr>
          <w:lang w:val="de-CH"/>
        </w:rPr>
        <w:t>Güterzersplitterungen</w:t>
      </w:r>
      <w:proofErr w:type="spellEnd"/>
      <w:r w:rsidRPr="00FD1B42">
        <w:rPr>
          <w:lang w:val="de-CH"/>
        </w:rPr>
        <w:t>, die die moderne, mechanisierte Bewirtschaftung erschwerten (s. Modul „Landschafts- und Siedlungsentwicklung“). Aus diesem Grund wurden seit der 2. Sequenz der Agrarmodernisierung (s. unten</w:t>
      </w:r>
      <w:r w:rsidR="00BF2AD2" w:rsidRPr="00FD1B42">
        <w:rPr>
          <w:lang w:val="de-CH"/>
        </w:rPr>
        <w:t xml:space="preserve"> Tabelle 1) </w:t>
      </w:r>
      <w:r w:rsidRPr="00FD1B42">
        <w:rPr>
          <w:lang w:val="de-CH"/>
        </w:rPr>
        <w:t>die Parzellen zu grösseren, rationellen Einheiten zusammengefasst.</w:t>
      </w:r>
    </w:p>
    <w:tbl>
      <w:tblPr>
        <w:tblStyle w:val="Tabellenraster"/>
        <w:tblW w:w="953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B00FEC" w:rsidRPr="00FD1B42" w14:paraId="2B35FE33" w14:textId="77777777" w:rsidTr="0070720E">
        <w:trPr>
          <w:trHeight w:hRule="exact" w:val="5500"/>
        </w:trPr>
        <w:tc>
          <w:tcPr>
            <w:tcW w:w="4765" w:type="dxa"/>
          </w:tcPr>
          <w:p w14:paraId="351830C7" w14:textId="5EE5F395" w:rsidR="00B00FEC" w:rsidRPr="00FD1B42" w:rsidRDefault="00B00FEC" w:rsidP="0048270B">
            <w:pPr>
              <w:pStyle w:val="Fliesstext"/>
              <w:ind w:left="0"/>
              <w:rPr>
                <w:lang w:val="de-CH"/>
              </w:rPr>
            </w:pPr>
            <w:r w:rsidRPr="00303BAC">
              <w:rPr>
                <w:noProof/>
                <w:lang w:eastAsia="de-DE"/>
              </w:rPr>
              <w:drawing>
                <wp:anchor distT="0" distB="0" distL="114300" distR="114300" simplePos="0" relativeHeight="251944960" behindDoc="0" locked="0" layoutInCell="1" allowOverlap="1" wp14:anchorId="03C4D9A0" wp14:editId="52EB45C8">
                  <wp:simplePos x="0" y="0"/>
                  <wp:positionH relativeFrom="margin">
                    <wp:align>left</wp:align>
                  </wp:positionH>
                  <wp:positionV relativeFrom="margin">
                    <wp:align>top</wp:align>
                  </wp:positionV>
                  <wp:extent cx="3387725" cy="2792730"/>
                  <wp:effectExtent l="0" t="7302" r="8572" b="8573"/>
                  <wp:wrapSquare wrapText="bothSides"/>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iswil 19290800011539.png"/>
                          <pic:cNvPicPr/>
                        </pic:nvPicPr>
                        <pic:blipFill rotWithShape="1">
                          <a:blip r:embed="rId23" cstate="print">
                            <a:extLst>
                              <a:ext uri="{28A0092B-C50C-407E-A947-70E740481C1C}">
                                <a14:useLocalDpi xmlns:a14="http://schemas.microsoft.com/office/drawing/2010/main" val="0"/>
                              </a:ext>
                            </a:extLst>
                          </a:blip>
                          <a:srcRect/>
                          <a:stretch/>
                        </pic:blipFill>
                        <pic:spPr bwMode="auto">
                          <a:xfrm rot="5400000">
                            <a:off x="0" y="0"/>
                            <a:ext cx="3387725" cy="27927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p>
        </w:tc>
        <w:tc>
          <w:tcPr>
            <w:tcW w:w="4765" w:type="dxa"/>
          </w:tcPr>
          <w:p w14:paraId="7C1420A9" w14:textId="08141BC9" w:rsidR="00B00FEC" w:rsidRPr="00FD1B42" w:rsidRDefault="00B00FEC" w:rsidP="0048270B">
            <w:pPr>
              <w:pStyle w:val="Fliesstext"/>
              <w:ind w:left="0"/>
              <w:rPr>
                <w:lang w:val="de-CH"/>
              </w:rPr>
            </w:pPr>
            <w:r w:rsidRPr="00303BAC">
              <w:rPr>
                <w:noProof/>
                <w:lang w:eastAsia="de-DE"/>
              </w:rPr>
              <w:drawing>
                <wp:anchor distT="0" distB="0" distL="114300" distR="114300" simplePos="0" relativeHeight="251945984" behindDoc="0" locked="0" layoutInCell="1" allowOverlap="1" wp14:anchorId="26E0EAFD" wp14:editId="5F91B13A">
                  <wp:simplePos x="0" y="0"/>
                  <wp:positionH relativeFrom="margin">
                    <wp:align>left</wp:align>
                  </wp:positionH>
                  <wp:positionV relativeFrom="margin">
                    <wp:align>top</wp:align>
                  </wp:positionV>
                  <wp:extent cx="2567940" cy="3390900"/>
                  <wp:effectExtent l="0" t="0" r="0" b="12700"/>
                  <wp:wrapSquare wrapText="bothSides"/>
                  <wp:docPr id="1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iswil 20057010131244.pn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567940" cy="3390900"/>
                          </a:xfrm>
                          <a:prstGeom prst="rect">
                            <a:avLst/>
                          </a:prstGeom>
                          <a:ln>
                            <a:noFill/>
                          </a:ln>
                          <a:extLst>
                            <a:ext uri="{53640926-AAD7-44D8-BBD7-CCE9431645EC}">
                              <a14:shadowObscured xmlns:a14="http://schemas.microsoft.com/office/drawing/2010/main"/>
                            </a:ext>
                          </a:extLst>
                        </pic:spPr>
                      </pic:pic>
                    </a:graphicData>
                  </a:graphic>
                </wp:anchor>
              </w:drawing>
            </w:r>
          </w:p>
        </w:tc>
      </w:tr>
      <w:tr w:rsidR="00B00FEC" w:rsidRPr="00FD1B42" w14:paraId="7FBD791D" w14:textId="77777777" w:rsidTr="00B00FEC">
        <w:trPr>
          <w:trHeight w:val="307"/>
        </w:trPr>
        <w:tc>
          <w:tcPr>
            <w:tcW w:w="9530" w:type="dxa"/>
            <w:gridSpan w:val="2"/>
          </w:tcPr>
          <w:p w14:paraId="481F9C56" w14:textId="6496A844" w:rsidR="00B00FEC" w:rsidRPr="00FD1B42" w:rsidRDefault="00B00FEC" w:rsidP="00B00FEC">
            <w:pPr>
              <w:pStyle w:val="Funotentext"/>
              <w:rPr>
                <w:lang w:val="de-CH"/>
              </w:rPr>
            </w:pPr>
            <w:r w:rsidRPr="00FD1B42">
              <w:rPr>
                <w:lang w:val="de-CH"/>
              </w:rPr>
              <w:t xml:space="preserve">Abb. </w:t>
            </w:r>
            <w:r w:rsidRPr="00303BAC">
              <w:rPr>
                <w:lang w:val="de-CH"/>
              </w:rPr>
              <w:fldChar w:fldCharType="begin"/>
            </w:r>
            <w:r w:rsidRPr="00FD1B42">
              <w:rPr>
                <w:lang w:val="de-CH"/>
              </w:rPr>
              <w:instrText xml:space="preserve"> SEQ Abb. \* ARABIC </w:instrText>
            </w:r>
            <w:r w:rsidRPr="00131EA4">
              <w:rPr>
                <w:lang w:val="de-CH"/>
              </w:rPr>
              <w:fldChar w:fldCharType="separate"/>
            </w:r>
            <w:r w:rsidRPr="00FD1B42">
              <w:rPr>
                <w:noProof/>
                <w:lang w:val="de-CH"/>
              </w:rPr>
              <w:t>3</w:t>
            </w:r>
            <w:r w:rsidRPr="00303BAC">
              <w:rPr>
                <w:noProof/>
                <w:lang w:val="de-CH"/>
              </w:rPr>
              <w:fldChar w:fldCharType="end"/>
            </w:r>
            <w:r w:rsidRPr="00FD1B42">
              <w:rPr>
                <w:lang w:val="de-CH"/>
              </w:rPr>
              <w:t xml:space="preserve">: Luftbildvergleich </w:t>
            </w:r>
            <w:proofErr w:type="spellStart"/>
            <w:r w:rsidRPr="00FD1B42">
              <w:rPr>
                <w:lang w:val="de-CH"/>
              </w:rPr>
              <w:t>Attiswil</w:t>
            </w:r>
            <w:proofErr w:type="spellEnd"/>
            <w:r w:rsidRPr="00FD1B42">
              <w:rPr>
                <w:lang w:val="de-CH"/>
              </w:rPr>
              <w:t xml:space="preserve"> (1929 und 2005), </w:t>
            </w:r>
            <w:r w:rsidRPr="00FD1B42">
              <w:rPr>
                <w:szCs w:val="16"/>
                <w:lang w:val="de-CH"/>
              </w:rPr>
              <w:t>© 2014 swisstopo (BA14063).</w:t>
            </w:r>
          </w:p>
        </w:tc>
      </w:tr>
    </w:tbl>
    <w:p w14:paraId="07171A89" w14:textId="77777777" w:rsidR="00A25101" w:rsidRPr="00FD1B42" w:rsidRDefault="00A25101" w:rsidP="00B00FEC">
      <w:pPr>
        <w:pStyle w:val="Fliesstext"/>
        <w:ind w:left="0"/>
        <w:rPr>
          <w:lang w:val="de-CH"/>
        </w:rPr>
      </w:pPr>
    </w:p>
    <w:p w14:paraId="1C61A4B5" w14:textId="77777777" w:rsidR="00A25101" w:rsidRPr="00FD1B42" w:rsidRDefault="00A25101" w:rsidP="0048270B">
      <w:pPr>
        <w:pStyle w:val="Fliesstext"/>
        <w:rPr>
          <w:lang w:val="de-CH"/>
        </w:rPr>
      </w:pPr>
      <w:r w:rsidRPr="00FD1B42">
        <w:rPr>
          <w:lang w:val="de-CH"/>
        </w:rPr>
        <w:t xml:space="preserve">Als Beispiel im Oberaargau kann die Güterzusammenlegung von </w:t>
      </w:r>
      <w:proofErr w:type="spellStart"/>
      <w:r w:rsidRPr="00FD1B42">
        <w:rPr>
          <w:lang w:val="de-CH"/>
        </w:rPr>
        <w:t>Attiswil</w:t>
      </w:r>
      <w:proofErr w:type="spellEnd"/>
      <w:r w:rsidRPr="00FD1B42">
        <w:rPr>
          <w:lang w:val="de-CH"/>
        </w:rPr>
        <w:t xml:space="preserve"> gelten, die zwischen den Jahren 1956 (Gründungsversammlung) und 1968 (Schlussbericht) durchgeführt wurde. Deutlich erkennbar sind die Begradigung der Wege, die schachbrettartige </w:t>
      </w:r>
      <w:proofErr w:type="spellStart"/>
      <w:r w:rsidRPr="00FD1B42">
        <w:rPr>
          <w:lang w:val="de-CH"/>
        </w:rPr>
        <w:t>Felderstruktur</w:t>
      </w:r>
      <w:proofErr w:type="spellEnd"/>
      <w:r w:rsidRPr="00FD1B42">
        <w:rPr>
          <w:lang w:val="de-CH"/>
        </w:rPr>
        <w:t xml:space="preserve">, die ausgesiedelten Bauernhöfe und die Abnahme von Einzelbäumen und Hecken. Ein Teil der meliorierten Landwirtschaftsfläche ist unterdessen dem Kiesabbau zum Opfer gefallen. In den Modulen „Landschafts- und Siedlungsentwicklung“ und „Raumplanung“ wird beschrieben, wie man solche Luftbilder zu jeder Region herunterladen kann. Ein grösseres Meliorationsgebiet im Oberaargau erstreckt sich vom </w:t>
      </w:r>
      <w:proofErr w:type="spellStart"/>
      <w:r w:rsidRPr="00FD1B42">
        <w:rPr>
          <w:lang w:val="de-CH"/>
        </w:rPr>
        <w:t>Bipperamt</w:t>
      </w:r>
      <w:proofErr w:type="spellEnd"/>
      <w:r w:rsidRPr="00FD1B42">
        <w:rPr>
          <w:lang w:val="de-CH"/>
        </w:rPr>
        <w:t xml:space="preserve"> hinüber bis in den Raum Herzogenbuchsee-Seeberg. Daneben ist isoliert in </w:t>
      </w:r>
      <w:proofErr w:type="spellStart"/>
      <w:r w:rsidRPr="00FD1B42">
        <w:rPr>
          <w:lang w:val="de-CH"/>
        </w:rPr>
        <w:t>Melchnau</w:t>
      </w:r>
      <w:proofErr w:type="spellEnd"/>
      <w:r w:rsidRPr="00FD1B42">
        <w:rPr>
          <w:lang w:val="de-CH"/>
        </w:rPr>
        <w:t xml:space="preserve"> und in Teilen der Gemeinde </w:t>
      </w:r>
      <w:proofErr w:type="spellStart"/>
      <w:r w:rsidRPr="00FD1B42">
        <w:rPr>
          <w:lang w:val="de-CH"/>
        </w:rPr>
        <w:t>Busswil</w:t>
      </w:r>
      <w:proofErr w:type="spellEnd"/>
      <w:r w:rsidRPr="00FD1B42">
        <w:rPr>
          <w:lang w:val="de-CH"/>
        </w:rPr>
        <w:t xml:space="preserve"> zwischen 1944 und 1952 eine Güterzusammenlegung durchgeführt worden.</w:t>
      </w:r>
    </w:p>
    <w:p w14:paraId="68F86A4D" w14:textId="77777777" w:rsidR="00A25101" w:rsidRPr="00FD1B42" w:rsidRDefault="00A25101" w:rsidP="0048270B">
      <w:pPr>
        <w:pStyle w:val="Fliesstext"/>
        <w:rPr>
          <w:lang w:val="de-CH"/>
        </w:rPr>
      </w:pPr>
      <w:r w:rsidRPr="00FD1B42">
        <w:rPr>
          <w:lang w:val="de-CH"/>
        </w:rPr>
        <w:t>Für die neuesten Entwicklungen der Landwirtschaft s. das Modul „Landschafts- und Siedlungsentwicklung“.</w:t>
      </w:r>
    </w:p>
    <w:p w14:paraId="7A601EB6" w14:textId="7348EB8A" w:rsidR="00A25101" w:rsidRPr="00FD1B42" w:rsidRDefault="00A25101" w:rsidP="00B00FEC">
      <w:pPr>
        <w:pStyle w:val="KapitelUntertitel02"/>
        <w:rPr>
          <w:lang w:val="de-CH"/>
        </w:rPr>
      </w:pPr>
      <w:bookmarkStart w:id="10" w:name="_Toc424285821"/>
      <w:r w:rsidRPr="00FD1B42">
        <w:rPr>
          <w:lang w:val="de-CH"/>
        </w:rPr>
        <w:lastRenderedPageBreak/>
        <w:t>Sequenzen der Agrarmodernisierung in der Übersicht</w:t>
      </w:r>
      <w:bookmarkEnd w:id="10"/>
    </w:p>
    <w:tbl>
      <w:tblPr>
        <w:tblStyle w:val="IDOberaargauMehrzeiler1Spalte"/>
        <w:tblW w:w="9214" w:type="dxa"/>
        <w:tblInd w:w="397" w:type="dxa"/>
        <w:tblLook w:val="0020" w:firstRow="1" w:lastRow="0" w:firstColumn="0" w:lastColumn="0" w:noHBand="0" w:noVBand="0"/>
      </w:tblPr>
      <w:tblGrid>
        <w:gridCol w:w="2065"/>
        <w:gridCol w:w="1853"/>
        <w:gridCol w:w="1861"/>
        <w:gridCol w:w="3435"/>
      </w:tblGrid>
      <w:tr w:rsidR="00B00FEC" w:rsidRPr="00FD1B42" w14:paraId="377ADC4C" w14:textId="77777777" w:rsidTr="00B00FEC">
        <w:trPr>
          <w:cnfStyle w:val="100000000000" w:firstRow="1" w:lastRow="0" w:firstColumn="0" w:lastColumn="0" w:oddVBand="0" w:evenVBand="0" w:oddHBand="0" w:evenHBand="0" w:firstRowFirstColumn="0" w:firstRowLastColumn="0" w:lastRowFirstColumn="0" w:lastRowLastColumn="0"/>
          <w:trHeight w:val="434"/>
        </w:trPr>
        <w:tc>
          <w:tcPr>
            <w:tcW w:w="2065" w:type="dxa"/>
          </w:tcPr>
          <w:p w14:paraId="54873011" w14:textId="77777777" w:rsidR="00A25101" w:rsidRPr="00FD1B42" w:rsidRDefault="00A25101" w:rsidP="000B2E91">
            <w:pPr>
              <w:pStyle w:val="TabelleUntertitel"/>
              <w:rPr>
                <w:b/>
              </w:rPr>
            </w:pPr>
            <w:r w:rsidRPr="00FD1B42">
              <w:t>Sequenz</w:t>
            </w:r>
          </w:p>
        </w:tc>
        <w:tc>
          <w:tcPr>
            <w:tcW w:w="1853" w:type="dxa"/>
          </w:tcPr>
          <w:p w14:paraId="614BD111" w14:textId="77777777" w:rsidR="00A25101" w:rsidRPr="00FD1B42" w:rsidRDefault="00A25101" w:rsidP="000B2E91">
            <w:pPr>
              <w:pStyle w:val="TabelleUntertitel"/>
              <w:rPr>
                <w:b/>
              </w:rPr>
            </w:pPr>
            <w:r w:rsidRPr="00FD1B42">
              <w:t>Zeit</w:t>
            </w:r>
          </w:p>
        </w:tc>
        <w:tc>
          <w:tcPr>
            <w:tcW w:w="1861" w:type="dxa"/>
          </w:tcPr>
          <w:p w14:paraId="34A071A9" w14:textId="77777777" w:rsidR="00A25101" w:rsidRPr="00FD1B42" w:rsidRDefault="00A25101" w:rsidP="000B2E91">
            <w:pPr>
              <w:pStyle w:val="TabelleUntertitel"/>
              <w:rPr>
                <w:b/>
              </w:rPr>
            </w:pPr>
            <w:r w:rsidRPr="00FD1B42">
              <w:t>Dünger</w:t>
            </w:r>
          </w:p>
        </w:tc>
        <w:tc>
          <w:tcPr>
            <w:tcW w:w="3435" w:type="dxa"/>
          </w:tcPr>
          <w:p w14:paraId="0A353D3C" w14:textId="77777777" w:rsidR="00A25101" w:rsidRPr="00FD1B42" w:rsidRDefault="00A25101" w:rsidP="000B2E91">
            <w:pPr>
              <w:pStyle w:val="TabelleUntertitel"/>
              <w:rPr>
                <w:b/>
              </w:rPr>
            </w:pPr>
            <w:r w:rsidRPr="00FD1B42">
              <w:t>Massnahmen</w:t>
            </w:r>
          </w:p>
        </w:tc>
      </w:tr>
      <w:tr w:rsidR="00A25101" w:rsidRPr="00FD1B42" w14:paraId="0002C704" w14:textId="77777777" w:rsidTr="000B2E91">
        <w:tblPrEx>
          <w:tblCellMar>
            <w:top w:w="170" w:type="dxa"/>
            <w:left w:w="108" w:type="dxa"/>
            <w:bottom w:w="0" w:type="dxa"/>
            <w:right w:w="108" w:type="dxa"/>
          </w:tblCellMar>
        </w:tblPrEx>
        <w:trPr>
          <w:trHeight w:val="1379"/>
        </w:trPr>
        <w:tc>
          <w:tcPr>
            <w:tcW w:w="2065" w:type="dxa"/>
          </w:tcPr>
          <w:p w14:paraId="7F621D9B" w14:textId="77777777" w:rsidR="00A25101" w:rsidRPr="00FD1B42" w:rsidRDefault="00A25101" w:rsidP="000B2E91">
            <w:pPr>
              <w:pStyle w:val="TabelleFliesstext"/>
              <w:rPr>
                <w:lang w:val="de-CH"/>
              </w:rPr>
            </w:pPr>
            <w:r w:rsidRPr="00FD1B42">
              <w:rPr>
                <w:lang w:val="de-CH"/>
              </w:rPr>
              <w:t>Vorlauf</w:t>
            </w:r>
          </w:p>
        </w:tc>
        <w:tc>
          <w:tcPr>
            <w:tcW w:w="1853" w:type="dxa"/>
          </w:tcPr>
          <w:p w14:paraId="7216C6E1" w14:textId="6C6D3113" w:rsidR="00A25101" w:rsidRPr="00FD1B42" w:rsidRDefault="003B4CDB" w:rsidP="000B2E91">
            <w:pPr>
              <w:pStyle w:val="TabelleFliesstext"/>
              <w:rPr>
                <w:lang w:val="de-CH"/>
              </w:rPr>
            </w:pPr>
            <w:r w:rsidRPr="00FD1B42">
              <w:rPr>
                <w:lang w:val="de-CH"/>
              </w:rPr>
              <w:t>Um 1750–</w:t>
            </w:r>
            <w:r w:rsidR="00A25101" w:rsidRPr="00FD1B42">
              <w:rPr>
                <w:lang w:val="de-CH"/>
              </w:rPr>
              <w:t>1831</w:t>
            </w:r>
          </w:p>
        </w:tc>
        <w:tc>
          <w:tcPr>
            <w:tcW w:w="1861" w:type="dxa"/>
          </w:tcPr>
          <w:p w14:paraId="6ED8A471" w14:textId="77777777" w:rsidR="00A25101" w:rsidRPr="00FD1B42" w:rsidRDefault="00A25101" w:rsidP="000B2E91">
            <w:pPr>
              <w:pStyle w:val="TabelleFliesstext"/>
              <w:rPr>
                <w:lang w:val="de-CH"/>
              </w:rPr>
            </w:pPr>
            <w:r w:rsidRPr="00FD1B42">
              <w:rPr>
                <w:lang w:val="de-CH"/>
              </w:rPr>
              <w:t xml:space="preserve">organisch </w:t>
            </w:r>
          </w:p>
        </w:tc>
        <w:tc>
          <w:tcPr>
            <w:tcW w:w="3435" w:type="dxa"/>
          </w:tcPr>
          <w:p w14:paraId="082962E3" w14:textId="77777777" w:rsidR="00A25101" w:rsidRPr="00FD1B42" w:rsidRDefault="00A25101" w:rsidP="000B2E91">
            <w:pPr>
              <w:pStyle w:val="TabelleAuflistung"/>
              <w:rPr>
                <w:lang w:val="de-CH"/>
              </w:rPr>
            </w:pPr>
            <w:r w:rsidRPr="00FD1B42">
              <w:rPr>
                <w:lang w:val="de-CH"/>
              </w:rPr>
              <w:t>Stallhaltung des Viehs</w:t>
            </w:r>
          </w:p>
          <w:p w14:paraId="36C35E3B" w14:textId="77777777" w:rsidR="00A25101" w:rsidRPr="00FD1B42" w:rsidRDefault="00A25101" w:rsidP="000B2E91">
            <w:pPr>
              <w:pStyle w:val="TabelleAuflistung"/>
              <w:rPr>
                <w:lang w:val="de-CH"/>
              </w:rPr>
            </w:pPr>
            <w:r w:rsidRPr="00FD1B42">
              <w:rPr>
                <w:lang w:val="de-CH"/>
              </w:rPr>
              <w:t>Kleegras und andere Leguminosen auf der Brachzelg</w:t>
            </w:r>
          </w:p>
        </w:tc>
      </w:tr>
      <w:tr w:rsidR="00A25101" w:rsidRPr="00FD1B42" w14:paraId="1733E087" w14:textId="77777777" w:rsidTr="00B00FEC">
        <w:tblPrEx>
          <w:tblCellMar>
            <w:top w:w="170" w:type="dxa"/>
            <w:left w:w="108" w:type="dxa"/>
            <w:bottom w:w="0" w:type="dxa"/>
            <w:right w:w="108" w:type="dxa"/>
          </w:tblCellMar>
        </w:tblPrEx>
        <w:trPr>
          <w:trHeight w:val="714"/>
        </w:trPr>
        <w:tc>
          <w:tcPr>
            <w:tcW w:w="2065" w:type="dxa"/>
          </w:tcPr>
          <w:p w14:paraId="0599A62B" w14:textId="77777777" w:rsidR="00A25101" w:rsidRPr="00FD1B42" w:rsidRDefault="00A25101" w:rsidP="000B2E91">
            <w:pPr>
              <w:pStyle w:val="TabelleFliesstext"/>
              <w:rPr>
                <w:lang w:val="de-CH"/>
              </w:rPr>
            </w:pPr>
            <w:r w:rsidRPr="00FD1B42">
              <w:rPr>
                <w:lang w:val="de-CH"/>
              </w:rPr>
              <w:t>1. Sequenz</w:t>
            </w:r>
          </w:p>
        </w:tc>
        <w:tc>
          <w:tcPr>
            <w:tcW w:w="1853" w:type="dxa"/>
          </w:tcPr>
          <w:p w14:paraId="72887E8F" w14:textId="148752E0" w:rsidR="00A25101" w:rsidRPr="00FD1B42" w:rsidRDefault="003B4CDB" w:rsidP="000B2E91">
            <w:pPr>
              <w:pStyle w:val="TabelleFliesstext"/>
              <w:rPr>
                <w:lang w:val="de-CH"/>
              </w:rPr>
            </w:pPr>
            <w:r w:rsidRPr="00FD1B42">
              <w:rPr>
                <w:lang w:val="de-CH"/>
              </w:rPr>
              <w:t>1831–</w:t>
            </w:r>
            <w:r w:rsidR="00A25101" w:rsidRPr="00FD1B42">
              <w:rPr>
                <w:lang w:val="de-CH"/>
              </w:rPr>
              <w:t>1890</w:t>
            </w:r>
          </w:p>
        </w:tc>
        <w:tc>
          <w:tcPr>
            <w:tcW w:w="1861" w:type="dxa"/>
          </w:tcPr>
          <w:p w14:paraId="796C31CC" w14:textId="77777777" w:rsidR="00A25101" w:rsidRPr="00FD1B42" w:rsidRDefault="00A25101" w:rsidP="000B2E91">
            <w:pPr>
              <w:pStyle w:val="TabelleFliesstext"/>
              <w:rPr>
                <w:lang w:val="de-CH"/>
              </w:rPr>
            </w:pPr>
            <w:r w:rsidRPr="00FD1B42">
              <w:rPr>
                <w:lang w:val="de-CH"/>
              </w:rPr>
              <w:t>organisch</w:t>
            </w:r>
          </w:p>
        </w:tc>
        <w:tc>
          <w:tcPr>
            <w:tcW w:w="3435" w:type="dxa"/>
          </w:tcPr>
          <w:p w14:paraId="46BF5DF7" w14:textId="77777777" w:rsidR="00A25101" w:rsidRPr="00FD1B42" w:rsidRDefault="00A25101" w:rsidP="000B2E91">
            <w:pPr>
              <w:pStyle w:val="TabelleAuflistung"/>
              <w:rPr>
                <w:lang w:val="de-CH"/>
              </w:rPr>
            </w:pPr>
            <w:r w:rsidRPr="00FD1B42">
              <w:rPr>
                <w:lang w:val="de-CH"/>
              </w:rPr>
              <w:t>Einführung von Talkäsereien</w:t>
            </w:r>
          </w:p>
          <w:p w14:paraId="36849423" w14:textId="77777777" w:rsidR="00A25101" w:rsidRPr="00FD1B42" w:rsidRDefault="00A25101" w:rsidP="000B2E91">
            <w:pPr>
              <w:pStyle w:val="TabelleAuflistung"/>
              <w:rPr>
                <w:lang w:val="de-CH"/>
              </w:rPr>
            </w:pPr>
            <w:r w:rsidRPr="00FD1B42">
              <w:rPr>
                <w:lang w:val="de-CH"/>
              </w:rPr>
              <w:t>Ausrichtung auf den Markt</w:t>
            </w:r>
          </w:p>
        </w:tc>
      </w:tr>
      <w:tr w:rsidR="00A25101" w:rsidRPr="00FD1B42" w14:paraId="3A720423" w14:textId="77777777" w:rsidTr="00B00FEC">
        <w:tblPrEx>
          <w:tblCellMar>
            <w:top w:w="170" w:type="dxa"/>
            <w:left w:w="108" w:type="dxa"/>
            <w:bottom w:w="0" w:type="dxa"/>
            <w:right w:w="108" w:type="dxa"/>
          </w:tblCellMar>
        </w:tblPrEx>
        <w:trPr>
          <w:trHeight w:val="874"/>
        </w:trPr>
        <w:tc>
          <w:tcPr>
            <w:tcW w:w="2065" w:type="dxa"/>
          </w:tcPr>
          <w:p w14:paraId="3C395E67" w14:textId="77777777" w:rsidR="00A25101" w:rsidRPr="00FD1B42" w:rsidRDefault="00A25101" w:rsidP="000B2E91">
            <w:pPr>
              <w:pStyle w:val="TabelleFliesstext"/>
              <w:rPr>
                <w:lang w:val="de-CH"/>
              </w:rPr>
            </w:pPr>
            <w:r w:rsidRPr="00FD1B42">
              <w:rPr>
                <w:lang w:val="de-CH"/>
              </w:rPr>
              <w:t>2. Sequenz</w:t>
            </w:r>
          </w:p>
        </w:tc>
        <w:tc>
          <w:tcPr>
            <w:tcW w:w="1853" w:type="dxa"/>
          </w:tcPr>
          <w:p w14:paraId="7FE77A91" w14:textId="0BDDBE61" w:rsidR="00A25101" w:rsidRPr="00FD1B42" w:rsidRDefault="003B4CDB" w:rsidP="000B2E91">
            <w:pPr>
              <w:pStyle w:val="TabelleFliesstext"/>
              <w:rPr>
                <w:lang w:val="de-CH"/>
              </w:rPr>
            </w:pPr>
            <w:r w:rsidRPr="00FD1B42">
              <w:rPr>
                <w:lang w:val="de-CH"/>
              </w:rPr>
              <w:t>1890–</w:t>
            </w:r>
            <w:r w:rsidR="00A25101" w:rsidRPr="00FD1B42">
              <w:rPr>
                <w:lang w:val="de-CH"/>
              </w:rPr>
              <w:t>1950</w:t>
            </w:r>
          </w:p>
        </w:tc>
        <w:tc>
          <w:tcPr>
            <w:tcW w:w="1861" w:type="dxa"/>
          </w:tcPr>
          <w:p w14:paraId="6E56151E" w14:textId="77777777" w:rsidR="00A25101" w:rsidRPr="00FD1B42" w:rsidRDefault="00A25101" w:rsidP="000B2E91">
            <w:pPr>
              <w:pStyle w:val="TabelleFliesstext"/>
              <w:rPr>
                <w:lang w:val="de-CH"/>
              </w:rPr>
            </w:pPr>
            <w:r w:rsidRPr="00FD1B42">
              <w:rPr>
                <w:lang w:val="de-CH"/>
              </w:rPr>
              <w:t>organisch und chemisch</w:t>
            </w:r>
          </w:p>
        </w:tc>
        <w:tc>
          <w:tcPr>
            <w:tcW w:w="3435" w:type="dxa"/>
          </w:tcPr>
          <w:p w14:paraId="77751742" w14:textId="77777777" w:rsidR="00A25101" w:rsidRPr="00FD1B42" w:rsidRDefault="00A25101" w:rsidP="000B2E91">
            <w:pPr>
              <w:pStyle w:val="TabelleAuflistung"/>
              <w:rPr>
                <w:lang w:val="de-CH"/>
              </w:rPr>
            </w:pPr>
            <w:r w:rsidRPr="00FD1B42">
              <w:rPr>
                <w:lang w:val="de-CH"/>
              </w:rPr>
              <w:t>Kunstdünger</w:t>
            </w:r>
          </w:p>
          <w:p w14:paraId="620A2673" w14:textId="77777777" w:rsidR="00A25101" w:rsidRPr="00FD1B42" w:rsidRDefault="00A25101" w:rsidP="000B2E91">
            <w:pPr>
              <w:pStyle w:val="TabelleAuflistung"/>
              <w:rPr>
                <w:lang w:val="de-CH"/>
              </w:rPr>
            </w:pPr>
            <w:r w:rsidRPr="00FD1B42">
              <w:rPr>
                <w:lang w:val="de-CH"/>
              </w:rPr>
              <w:t>Mechanisierung</w:t>
            </w:r>
          </w:p>
        </w:tc>
      </w:tr>
      <w:tr w:rsidR="00A25101" w:rsidRPr="00FD1B42" w14:paraId="3C2665B6" w14:textId="77777777" w:rsidTr="00B00FEC">
        <w:tblPrEx>
          <w:tblCellMar>
            <w:top w:w="170" w:type="dxa"/>
            <w:left w:w="108" w:type="dxa"/>
            <w:bottom w:w="0" w:type="dxa"/>
            <w:right w:w="108" w:type="dxa"/>
          </w:tblCellMar>
        </w:tblPrEx>
        <w:trPr>
          <w:trHeight w:val="714"/>
        </w:trPr>
        <w:tc>
          <w:tcPr>
            <w:tcW w:w="2065" w:type="dxa"/>
          </w:tcPr>
          <w:p w14:paraId="43157DF1" w14:textId="77777777" w:rsidR="00A25101" w:rsidRPr="00FD1B42" w:rsidRDefault="00A25101" w:rsidP="000B2E91">
            <w:pPr>
              <w:pStyle w:val="TabelleFliesstext"/>
              <w:rPr>
                <w:lang w:val="de-CH"/>
              </w:rPr>
            </w:pPr>
            <w:r w:rsidRPr="00FD1B42">
              <w:rPr>
                <w:lang w:val="de-CH"/>
              </w:rPr>
              <w:t>3. Sequenz</w:t>
            </w:r>
          </w:p>
        </w:tc>
        <w:tc>
          <w:tcPr>
            <w:tcW w:w="1853" w:type="dxa"/>
          </w:tcPr>
          <w:p w14:paraId="2A8D6E7A" w14:textId="77777777" w:rsidR="00A25101" w:rsidRPr="00FD1B42" w:rsidRDefault="00A25101" w:rsidP="000B2E91">
            <w:pPr>
              <w:pStyle w:val="TabelleFliesstext"/>
              <w:rPr>
                <w:lang w:val="de-CH"/>
              </w:rPr>
            </w:pPr>
            <w:r w:rsidRPr="00FD1B42">
              <w:rPr>
                <w:lang w:val="de-CH"/>
              </w:rPr>
              <w:t>ab 1950</w:t>
            </w:r>
          </w:p>
        </w:tc>
        <w:tc>
          <w:tcPr>
            <w:tcW w:w="1861" w:type="dxa"/>
          </w:tcPr>
          <w:p w14:paraId="0ED415B1" w14:textId="77777777" w:rsidR="00A25101" w:rsidRPr="00FD1B42" w:rsidRDefault="00A25101" w:rsidP="000B2E91">
            <w:pPr>
              <w:pStyle w:val="TabelleFliesstext"/>
              <w:rPr>
                <w:lang w:val="de-CH"/>
              </w:rPr>
            </w:pPr>
            <w:r w:rsidRPr="00FD1B42">
              <w:rPr>
                <w:lang w:val="de-CH"/>
              </w:rPr>
              <w:t>chemisch</w:t>
            </w:r>
          </w:p>
        </w:tc>
        <w:tc>
          <w:tcPr>
            <w:tcW w:w="3435" w:type="dxa"/>
          </w:tcPr>
          <w:p w14:paraId="7950D2D5" w14:textId="77777777" w:rsidR="00A25101" w:rsidRPr="00FD1B42" w:rsidRDefault="00A25101" w:rsidP="000B2E91">
            <w:pPr>
              <w:pStyle w:val="TabelleAuflistung"/>
              <w:rPr>
                <w:lang w:val="de-CH"/>
              </w:rPr>
            </w:pPr>
            <w:r w:rsidRPr="00FD1B42">
              <w:rPr>
                <w:lang w:val="de-CH"/>
              </w:rPr>
              <w:t>Motorisierung</w:t>
            </w:r>
          </w:p>
          <w:p w14:paraId="2CB523AD" w14:textId="77777777" w:rsidR="00A25101" w:rsidRPr="00FD1B42" w:rsidRDefault="00A25101" w:rsidP="000B2E91">
            <w:pPr>
              <w:pStyle w:val="TabelleAuflistung"/>
              <w:rPr>
                <w:lang w:val="de-CH"/>
              </w:rPr>
            </w:pPr>
            <w:r w:rsidRPr="00FD1B42">
              <w:rPr>
                <w:lang w:val="de-CH"/>
              </w:rPr>
              <w:t>Chemisierung</w:t>
            </w:r>
          </w:p>
        </w:tc>
      </w:tr>
    </w:tbl>
    <w:p w14:paraId="4DCAEF27" w14:textId="7355B18B" w:rsidR="00A25101" w:rsidRPr="00FD1B42" w:rsidRDefault="006B1862" w:rsidP="006B1862">
      <w:pPr>
        <w:pStyle w:val="Bildbeschreibung"/>
        <w:ind w:left="284"/>
        <w:rPr>
          <w:lang w:val="de-CH"/>
        </w:rPr>
      </w:pPr>
      <w:bookmarkStart w:id="11" w:name="_Ref392844909"/>
      <w:r w:rsidRPr="00FD1B42">
        <w:rPr>
          <w:lang w:val="de-CH"/>
        </w:rPr>
        <w:br/>
      </w:r>
      <w:r w:rsidR="00A25101" w:rsidRPr="00FD1B42">
        <w:rPr>
          <w:lang w:val="de-CH"/>
        </w:rPr>
        <w:t xml:space="preserve">Tab. </w:t>
      </w:r>
      <w:r w:rsidR="00A25101" w:rsidRPr="00303BAC">
        <w:rPr>
          <w:lang w:val="de-CH"/>
        </w:rPr>
        <w:fldChar w:fldCharType="begin"/>
      </w:r>
      <w:r w:rsidR="00A25101" w:rsidRPr="00FD1B42">
        <w:rPr>
          <w:lang w:val="de-CH"/>
        </w:rPr>
        <w:instrText xml:space="preserve"> SEQ Tab. \* ARABIC </w:instrText>
      </w:r>
      <w:r w:rsidR="00A25101" w:rsidRPr="00131EA4">
        <w:rPr>
          <w:lang w:val="de-CH"/>
        </w:rPr>
        <w:fldChar w:fldCharType="separate"/>
      </w:r>
      <w:r w:rsidR="00A25101" w:rsidRPr="00FD1B42">
        <w:rPr>
          <w:lang w:val="de-CH"/>
        </w:rPr>
        <w:t>1</w:t>
      </w:r>
      <w:r w:rsidR="00A25101" w:rsidRPr="00303BAC">
        <w:rPr>
          <w:lang w:val="de-CH"/>
        </w:rPr>
        <w:fldChar w:fldCharType="end"/>
      </w:r>
      <w:bookmarkEnd w:id="11"/>
      <w:r w:rsidR="00A25101" w:rsidRPr="00FD1B42">
        <w:rPr>
          <w:lang w:val="de-CH"/>
        </w:rPr>
        <w:t>: Sequenzen der allgemeinen Agrarmodernisierung</w:t>
      </w:r>
      <w:r w:rsidR="000039EC" w:rsidRPr="00FD1B42">
        <w:rPr>
          <w:lang w:val="de-CH"/>
        </w:rPr>
        <w:t xml:space="preserve">. </w:t>
      </w:r>
      <w:r w:rsidR="00A25101" w:rsidRPr="00FD1B42">
        <w:rPr>
          <w:lang w:val="de-CH"/>
        </w:rPr>
        <w:t xml:space="preserve">Quelle: Pfister 1995: </w:t>
      </w:r>
      <w:r w:rsidR="009D346A" w:rsidRPr="00FD1B42">
        <w:rPr>
          <w:lang w:val="de-CH"/>
        </w:rPr>
        <w:t xml:space="preserve">S. </w:t>
      </w:r>
      <w:r w:rsidR="00A25101" w:rsidRPr="00FD1B42">
        <w:rPr>
          <w:lang w:val="de-CH"/>
        </w:rPr>
        <w:t>225 ff.</w:t>
      </w:r>
    </w:p>
    <w:p w14:paraId="7D45854E" w14:textId="77777777" w:rsidR="00A25101" w:rsidRPr="00FD1B42" w:rsidRDefault="00A25101" w:rsidP="0048270B">
      <w:pPr>
        <w:pStyle w:val="Fliesstext"/>
        <w:rPr>
          <w:i/>
          <w:sz w:val="16"/>
          <w:lang w:val="de-CH"/>
        </w:rPr>
      </w:pPr>
    </w:p>
    <w:p w14:paraId="6F17EEE1" w14:textId="44BB6A92" w:rsidR="00A25101" w:rsidRPr="00FD1B42" w:rsidRDefault="00BD1978" w:rsidP="00BD1978">
      <w:pPr>
        <w:pStyle w:val="KapitelUntertitel01"/>
        <w:rPr>
          <w:lang w:val="de-CH"/>
        </w:rPr>
      </w:pPr>
      <w:r w:rsidRPr="00FD1B42">
        <w:rPr>
          <w:lang w:val="de-CH"/>
        </w:rPr>
        <w:br w:type="page"/>
      </w:r>
      <w:bookmarkStart w:id="12" w:name="_Toc424285822"/>
      <w:r w:rsidR="00A25101" w:rsidRPr="00FD1B42">
        <w:rPr>
          <w:lang w:val="de-CH"/>
        </w:rPr>
        <w:lastRenderedPageBreak/>
        <w:t>Lösungen und Hinweise zu den Aufgaben</w:t>
      </w:r>
      <w:bookmarkEnd w:id="12"/>
    </w:p>
    <w:p w14:paraId="04341D29" w14:textId="73BAE59D" w:rsidR="00A25101" w:rsidRPr="00FD1B42" w:rsidRDefault="00A25101" w:rsidP="009209FC">
      <w:pPr>
        <w:pStyle w:val="KapitelUntertitel02"/>
        <w:rPr>
          <w:lang w:val="de-CH"/>
        </w:rPr>
      </w:pPr>
      <w:bookmarkStart w:id="13" w:name="_Toc424285823"/>
      <w:r w:rsidRPr="00FD1B42">
        <w:rPr>
          <w:lang w:val="de-CH"/>
        </w:rPr>
        <w:t>Aufgabe 1</w:t>
      </w:r>
      <w:r w:rsidR="00245621" w:rsidRPr="00FD1B42">
        <w:rPr>
          <w:lang w:val="de-CH"/>
        </w:rPr>
        <w:t>: Landnutzung</w:t>
      </w:r>
      <w:bookmarkEnd w:id="13"/>
    </w:p>
    <w:p w14:paraId="26ECC476" w14:textId="5EB8CEC7" w:rsidR="00A25101" w:rsidRPr="00131EA4" w:rsidRDefault="00A25101" w:rsidP="0048270B">
      <w:pPr>
        <w:pStyle w:val="Fliesstext"/>
        <w:rPr>
          <w:rStyle w:val="FliesstextFett"/>
          <w:lang w:val="de-CH"/>
        </w:rPr>
      </w:pPr>
      <w:r w:rsidRPr="00FD1B42">
        <w:rPr>
          <w:rStyle w:val="FliesstextFett"/>
          <w:lang w:val="de-CH"/>
        </w:rPr>
        <w:t>a) Beschrifte zunächst die Kästchen mit den folgenden Ausdrücken (alphabetisch): Anbauflächen, Erträge, Grünland, Mist, Tierbestand, Winterfutter (Heu). Kannst du den Teufelskreis in eigene</w:t>
      </w:r>
      <w:r w:rsidR="00A81EA0" w:rsidRPr="00FD1B42">
        <w:rPr>
          <w:rStyle w:val="FliesstextFett"/>
          <w:lang w:val="de-CH"/>
        </w:rPr>
        <w:t>n</w:t>
      </w:r>
      <w:r w:rsidRPr="00FD1B42">
        <w:rPr>
          <w:rStyle w:val="FliesstextFett"/>
          <w:lang w:val="de-CH"/>
        </w:rPr>
        <w:t xml:space="preserve"> Sätze</w:t>
      </w:r>
      <w:r w:rsidR="00A81EA0" w:rsidRPr="00FD1B42">
        <w:rPr>
          <w:rStyle w:val="FliesstextFett"/>
          <w:lang w:val="de-CH"/>
        </w:rPr>
        <w:t>n</w:t>
      </w:r>
      <w:r w:rsidRPr="00FD1B42">
        <w:rPr>
          <w:rStyle w:val="FliesstextFett"/>
          <w:lang w:val="de-CH"/>
        </w:rPr>
        <w:t xml:space="preserve"> erklären? Beginne unten links mit „Wenig Grünland führt zu</w:t>
      </w:r>
      <w:r w:rsidR="00276FEE" w:rsidRPr="00FD1B42">
        <w:rPr>
          <w:rStyle w:val="FliesstextFett"/>
          <w:lang w:val="de-CH"/>
        </w:rPr>
        <w:t xml:space="preserve"> </w:t>
      </w:r>
      <w:r w:rsidRPr="00FD1B42">
        <w:rPr>
          <w:rStyle w:val="FliesstextFett"/>
          <w:lang w:val="de-CH"/>
        </w:rPr>
        <w:t>...“</w:t>
      </w:r>
    </w:p>
    <w:p w14:paraId="6439A5C7" w14:textId="77777777" w:rsidR="00A25101" w:rsidRPr="00FD1B42" w:rsidRDefault="00A25101" w:rsidP="009209FC">
      <w:pPr>
        <w:pStyle w:val="KapitelUntertitel03"/>
        <w:rPr>
          <w:lang w:val="de-CH"/>
        </w:rPr>
      </w:pPr>
      <w:r w:rsidRPr="00FD1B42">
        <w:rPr>
          <w:lang w:val="de-CH"/>
        </w:rPr>
        <w:t xml:space="preserve">Mögliche Erklärung: </w:t>
      </w:r>
    </w:p>
    <w:p w14:paraId="1299A501" w14:textId="06808EF0" w:rsidR="00A25101" w:rsidRPr="00FD1B42" w:rsidRDefault="00A25101" w:rsidP="000A465B">
      <w:pPr>
        <w:pStyle w:val="FliesstextLsung"/>
        <w:rPr>
          <w:lang w:val="de-CH"/>
        </w:rPr>
      </w:pPr>
      <w:r w:rsidRPr="00FD1B42">
        <w:rPr>
          <w:lang w:val="de-CH"/>
        </w:rPr>
        <w:t>Wenig Grünland führt zu einem kleinen Bestandteil von Winterfutter</w:t>
      </w:r>
      <w:r w:rsidR="00276FEE" w:rsidRPr="00FD1B42">
        <w:rPr>
          <w:lang w:val="de-CH"/>
        </w:rPr>
        <w:t>,</w:t>
      </w:r>
      <w:r w:rsidRPr="00FD1B42">
        <w:rPr>
          <w:lang w:val="de-CH"/>
        </w:rPr>
        <w:t xml:space="preserve"> und damit können nur wenige Tiere ernährt werden. Somit ist also nur ein kleiner Tierbestand möglich. Der kleine Tierbestand produziert nur wenig Mist, was wiederum einer der Gründe für die niedrigen Erträge auf den Feldern ist. Bauern mit geringen Erträgen könnten so gezwungen werden</w:t>
      </w:r>
      <w:r w:rsidR="00467C83" w:rsidRPr="00FD1B42">
        <w:rPr>
          <w:lang w:val="de-CH"/>
        </w:rPr>
        <w:t>,</w:t>
      </w:r>
      <w:r w:rsidRPr="00FD1B42">
        <w:rPr>
          <w:lang w:val="de-CH"/>
        </w:rPr>
        <w:t xml:space="preserve"> grössere Acker- bzw. Anbauflächen zu bewirtschaften. Je mehr Ackerfläche ein Bauer bewirtschaftet, desto kleiner ist der Anteil der Grünfläche. Der Teufelskreis dreht weiter.</w:t>
      </w:r>
    </w:p>
    <w:p w14:paraId="51B781B6" w14:textId="77777777" w:rsidR="000A465B" w:rsidRPr="00FD1B42" w:rsidRDefault="000A465B" w:rsidP="0048270B">
      <w:pPr>
        <w:pStyle w:val="Fliesstext"/>
        <w:rPr>
          <w:b/>
          <w:szCs w:val="36"/>
          <w:lang w:val="de-CH"/>
        </w:rPr>
      </w:pPr>
    </w:p>
    <w:p w14:paraId="7AB27516" w14:textId="53BE78B8" w:rsidR="00A25101" w:rsidRPr="00FD1B42" w:rsidRDefault="00A25101" w:rsidP="0048270B">
      <w:pPr>
        <w:pStyle w:val="Fliesstext"/>
        <w:rPr>
          <w:rStyle w:val="FliesstextFett"/>
          <w:lang w:val="de-CH"/>
        </w:rPr>
      </w:pPr>
      <w:r w:rsidRPr="00FD1B42">
        <w:rPr>
          <w:rStyle w:val="FliesstextFett"/>
          <w:lang w:val="de-CH"/>
        </w:rPr>
        <w:t>b) Kannst du diesen Teufelskreis zu einem „Engelskreis“ machen? Sc</w:t>
      </w:r>
      <w:r w:rsidR="00637C22" w:rsidRPr="00FD1B42">
        <w:rPr>
          <w:rStyle w:val="FliesstextFett"/>
          <w:lang w:val="de-CH"/>
        </w:rPr>
        <w:t>hreibe die Stichworte direkt in</w:t>
      </w:r>
      <w:r w:rsidRPr="00FD1B42">
        <w:rPr>
          <w:rStyle w:val="FliesstextFett"/>
          <w:lang w:val="de-CH"/>
        </w:rPr>
        <w:t xml:space="preserve"> die Kästchen. Beginne wieder beim Grünland.</w:t>
      </w:r>
    </w:p>
    <w:p w14:paraId="2B42C28E" w14:textId="77777777" w:rsidR="00A25101" w:rsidRPr="00FD1B42" w:rsidRDefault="00A25101" w:rsidP="0048270B">
      <w:pPr>
        <w:pStyle w:val="Fliesstext"/>
        <w:rPr>
          <w:b/>
          <w:szCs w:val="36"/>
          <w:lang w:val="de-CH"/>
        </w:rPr>
      </w:pPr>
      <w:r w:rsidRPr="00303BAC">
        <w:rPr>
          <w:b/>
          <w:noProof/>
          <w:szCs w:val="36"/>
          <w:lang w:eastAsia="de-DE"/>
        </w:rPr>
        <w:drawing>
          <wp:inline distT="0" distB="0" distL="0" distR="0" wp14:anchorId="58D170AD" wp14:editId="05876E45">
            <wp:extent cx="5753100" cy="1895475"/>
            <wp:effectExtent l="0" t="0" r="12700" b="9525"/>
            <wp:docPr id="47" name="Bild 25" descr="Bildschirmfoto 2014-01-31 um 11.5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4-01-31 um 11.55.48.png"/>
                    <pic:cNvPicPr/>
                  </pic:nvPicPr>
                  <pic:blipFill rotWithShape="1">
                    <a:blip r:embed="rId25" cstate="print">
                      <a:extLst>
                        <a:ext uri="{BEBA8EAE-BF5A-486C-A8C5-ECC9F3942E4B}">
                          <a14:imgProps xmlns:a14="http://schemas.microsoft.com/office/drawing/2010/main">
                            <a14:imgLayer r:embed="rId26">
                              <a14:imgEffect>
                                <a14:brightnessContrast bright="-4000" contrast="65000"/>
                              </a14:imgEffect>
                            </a14:imgLayer>
                          </a14:imgProps>
                        </a:ext>
                        <a:ext uri="{28A0092B-C50C-407E-A947-70E740481C1C}">
                          <a14:useLocalDpi xmlns:a14="http://schemas.microsoft.com/office/drawing/2010/main" val="0"/>
                        </a:ext>
                      </a:extLst>
                    </a:blip>
                    <a:srcRect/>
                    <a:stretch/>
                  </pic:blipFill>
                  <pic:spPr bwMode="auto">
                    <a:xfrm>
                      <a:off x="0" y="0"/>
                      <a:ext cx="5756910" cy="1896730"/>
                    </a:xfrm>
                    <a:prstGeom prst="rect">
                      <a:avLst/>
                    </a:prstGeom>
                    <a:ln>
                      <a:noFill/>
                    </a:ln>
                    <a:extLst>
                      <a:ext uri="{53640926-AAD7-44D8-BBD7-CCE9431645EC}">
                        <a14:shadowObscured xmlns:a14="http://schemas.microsoft.com/office/drawing/2010/main"/>
                      </a:ext>
                    </a:extLst>
                  </pic:spPr>
                </pic:pic>
              </a:graphicData>
            </a:graphic>
          </wp:inline>
        </w:drawing>
      </w:r>
    </w:p>
    <w:p w14:paraId="3B2E9B47" w14:textId="77777777" w:rsidR="00A25101" w:rsidRPr="00FD1B42" w:rsidRDefault="00A25101" w:rsidP="0048270B">
      <w:pPr>
        <w:pStyle w:val="Fliesstext"/>
        <w:rPr>
          <w:b/>
          <w:szCs w:val="36"/>
          <w:lang w:val="de-CH"/>
        </w:rPr>
      </w:pPr>
    </w:p>
    <w:p w14:paraId="0607B688" w14:textId="505325D1" w:rsidR="00A25101" w:rsidRPr="00FD1B42" w:rsidRDefault="00A25101" w:rsidP="009209FC">
      <w:pPr>
        <w:pStyle w:val="KapitelUntertitel02"/>
        <w:rPr>
          <w:lang w:val="de-CH"/>
        </w:rPr>
      </w:pPr>
      <w:bookmarkStart w:id="14" w:name="_Toc424285824"/>
      <w:r w:rsidRPr="00FD1B42">
        <w:rPr>
          <w:lang w:val="de-CH"/>
        </w:rPr>
        <w:t>Aufgabe 2</w:t>
      </w:r>
      <w:r w:rsidR="009B5AC6" w:rsidRPr="00FD1B42">
        <w:rPr>
          <w:lang w:val="de-CH"/>
        </w:rPr>
        <w:t>: Dünger</w:t>
      </w:r>
      <w:bookmarkEnd w:id="14"/>
    </w:p>
    <w:p w14:paraId="17C1CC54" w14:textId="77777777" w:rsidR="00A25101" w:rsidRPr="00131EA4" w:rsidRDefault="00A25101" w:rsidP="0048270B">
      <w:pPr>
        <w:pStyle w:val="Fliesstext"/>
        <w:rPr>
          <w:rStyle w:val="FliesstextFett"/>
          <w:lang w:val="de-CH"/>
        </w:rPr>
      </w:pPr>
      <w:r w:rsidRPr="00FD1B42">
        <w:rPr>
          <w:rStyle w:val="FliesstextFett"/>
          <w:lang w:val="de-CH"/>
        </w:rPr>
        <w:t>Vergleiche die Abbildung 1 mit dem Text. In diesem Text wird von Dünger gesprochen. Wo findest du den Dünger in der Abbildung wieder?</w:t>
      </w:r>
    </w:p>
    <w:p w14:paraId="00C85F1A" w14:textId="77777777" w:rsidR="00A25101" w:rsidRPr="00FD1B42" w:rsidRDefault="00A25101" w:rsidP="000A465B">
      <w:pPr>
        <w:pStyle w:val="FliesstextLsung"/>
        <w:rPr>
          <w:lang w:val="de-CH"/>
        </w:rPr>
      </w:pPr>
      <w:r w:rsidRPr="00FD1B42">
        <w:rPr>
          <w:lang w:val="de-CH"/>
        </w:rPr>
        <w:t>Im Stallmist</w:t>
      </w:r>
    </w:p>
    <w:p w14:paraId="53AD195D" w14:textId="77777777" w:rsidR="00A25101" w:rsidRPr="00131EA4" w:rsidRDefault="00A25101" w:rsidP="0048270B">
      <w:pPr>
        <w:pStyle w:val="Fliesstext"/>
        <w:rPr>
          <w:rStyle w:val="FliesstextFett"/>
          <w:lang w:val="de-CH"/>
        </w:rPr>
      </w:pPr>
      <w:r w:rsidRPr="00FD1B42">
        <w:rPr>
          <w:rStyle w:val="FliesstextFett"/>
          <w:lang w:val="de-CH"/>
        </w:rPr>
        <w:t>Welche Formen von Dünger beschreibt Käser? Wo wird welche Form damals und heute eingesetzt?</w:t>
      </w:r>
    </w:p>
    <w:p w14:paraId="32B2E269" w14:textId="77777777" w:rsidR="00A25101" w:rsidRPr="00FD1B42" w:rsidRDefault="00A25101" w:rsidP="000A465B">
      <w:pPr>
        <w:pStyle w:val="FliesstextLsung"/>
        <w:rPr>
          <w:lang w:val="de-CH"/>
        </w:rPr>
      </w:pPr>
      <w:r w:rsidRPr="00FD1B42">
        <w:rPr>
          <w:lang w:val="de-CH"/>
        </w:rPr>
        <w:t>Neben dem Mist nennt Käser auch die Gülle („</w:t>
      </w:r>
      <w:proofErr w:type="spellStart"/>
      <w:r w:rsidRPr="00FD1B42">
        <w:rPr>
          <w:lang w:val="de-CH"/>
        </w:rPr>
        <w:t>Bschütti</w:t>
      </w:r>
      <w:proofErr w:type="spellEnd"/>
      <w:r w:rsidRPr="00FD1B42">
        <w:rPr>
          <w:lang w:val="de-CH"/>
        </w:rPr>
        <w:t>“). Der Mist wird primär auf die Äcker gebracht, die Gülle auf die Wiesen.</w:t>
      </w:r>
    </w:p>
    <w:p w14:paraId="13A49B3B" w14:textId="4249F1C3" w:rsidR="00A25101" w:rsidRPr="00FD1B42" w:rsidRDefault="00A25101" w:rsidP="000A465B">
      <w:pPr>
        <w:pStyle w:val="KapitelUntertitel02"/>
        <w:rPr>
          <w:lang w:val="de-CH"/>
        </w:rPr>
      </w:pPr>
      <w:bookmarkStart w:id="15" w:name="_Toc424285825"/>
      <w:r w:rsidRPr="00FD1B42">
        <w:rPr>
          <w:lang w:val="de-CH"/>
        </w:rPr>
        <w:lastRenderedPageBreak/>
        <w:t>Aufgabe 3</w:t>
      </w:r>
      <w:r w:rsidR="002D1AD1" w:rsidRPr="00FD1B42">
        <w:rPr>
          <w:lang w:val="de-CH"/>
        </w:rPr>
        <w:t>: Viehbestand</w:t>
      </w:r>
      <w:bookmarkEnd w:id="15"/>
    </w:p>
    <w:p w14:paraId="3EE33205" w14:textId="77777777" w:rsidR="00A25101" w:rsidRPr="00FD1B42" w:rsidRDefault="00A25101" w:rsidP="0048270B">
      <w:pPr>
        <w:pStyle w:val="Fliesstext"/>
        <w:rPr>
          <w:b/>
          <w:lang w:val="de-CH"/>
        </w:rPr>
      </w:pPr>
      <w:r w:rsidRPr="00FD1B42">
        <w:rPr>
          <w:b/>
          <w:lang w:val="de-CH"/>
        </w:rPr>
        <w:t>Schau dir die Tabelle und die Erklärung von GVE an. Welche Beobachtung kannst du machen?</w:t>
      </w:r>
    </w:p>
    <w:p w14:paraId="2D02C35B" w14:textId="4CB70DB5" w:rsidR="00A25101" w:rsidRPr="00FD1B42" w:rsidRDefault="00A25101" w:rsidP="000A465B">
      <w:pPr>
        <w:pStyle w:val="FliesstextLsung"/>
        <w:rPr>
          <w:lang w:val="de-CH"/>
        </w:rPr>
      </w:pPr>
      <w:r w:rsidRPr="00FD1B42">
        <w:rPr>
          <w:lang w:val="de-CH"/>
        </w:rPr>
        <w:t>Die GVE-Zahl nimmt insgesamt zu</w:t>
      </w:r>
      <w:r w:rsidR="003A350F" w:rsidRPr="00FD1B42">
        <w:rPr>
          <w:lang w:val="de-CH"/>
        </w:rPr>
        <w:t>.</w:t>
      </w:r>
    </w:p>
    <w:p w14:paraId="5E0D5638" w14:textId="2595B49E" w:rsidR="00A25101" w:rsidRPr="00FD1B42" w:rsidRDefault="00A25101" w:rsidP="000A465B">
      <w:pPr>
        <w:pStyle w:val="FliesstextLsung"/>
        <w:rPr>
          <w:lang w:val="de-CH"/>
        </w:rPr>
      </w:pPr>
      <w:r w:rsidRPr="00FD1B42">
        <w:rPr>
          <w:lang w:val="de-CH"/>
        </w:rPr>
        <w:t>Kühe sind eine GVE, wogegen kleinere Tiere nur einen Teil ausmachen</w:t>
      </w:r>
      <w:r w:rsidR="003A350F" w:rsidRPr="00FD1B42">
        <w:rPr>
          <w:lang w:val="de-CH"/>
        </w:rPr>
        <w:t>.</w:t>
      </w:r>
    </w:p>
    <w:p w14:paraId="1AD3FD5C" w14:textId="31B6C6DC" w:rsidR="000A465B" w:rsidRPr="00FD1B42" w:rsidRDefault="00A25101" w:rsidP="00B129AE">
      <w:pPr>
        <w:pStyle w:val="FliesstextLsung"/>
        <w:rPr>
          <w:lang w:val="de-CH"/>
        </w:rPr>
      </w:pPr>
      <w:r w:rsidRPr="00FD1B42">
        <w:rPr>
          <w:lang w:val="de-CH"/>
        </w:rPr>
        <w:t xml:space="preserve">Im Titel steht Dünger-GVE </w:t>
      </w:r>
      <w:r w:rsidRPr="00FD1B42">
        <w:rPr>
          <w:lang w:val="de-CH"/>
        </w:rPr>
        <w:sym w:font="Wingdings" w:char="F0E0"/>
      </w:r>
      <w:r w:rsidRPr="00FD1B42">
        <w:rPr>
          <w:lang w:val="de-CH"/>
        </w:rPr>
        <w:t>Hier steht der Düngeeffekt in Form von Gülle und Mist im Vordergrund.</w:t>
      </w:r>
    </w:p>
    <w:p w14:paraId="6ACB4560" w14:textId="77777777" w:rsidR="00A25101" w:rsidRPr="00FD1B42" w:rsidRDefault="00A25101" w:rsidP="0048270B">
      <w:pPr>
        <w:pStyle w:val="Fliesstext"/>
        <w:rPr>
          <w:b/>
          <w:lang w:val="de-CH"/>
        </w:rPr>
      </w:pPr>
      <w:r w:rsidRPr="00FD1B42">
        <w:rPr>
          <w:b/>
          <w:lang w:val="de-CH"/>
        </w:rPr>
        <w:t>Hier ist die Entwicklung des Viehbestandes im Gegensatz zu der Aufgabe a) nach Tierarten gegliedert. Was beobachtest du? Kannst du deine Beobachtungen begründen?</w:t>
      </w:r>
    </w:p>
    <w:p w14:paraId="13316BFD" w14:textId="6510909C" w:rsidR="00A25101" w:rsidRPr="00FD1B42" w:rsidRDefault="00A25101" w:rsidP="000A465B">
      <w:pPr>
        <w:pStyle w:val="FliesstextLsung"/>
        <w:rPr>
          <w:lang w:val="de-CH"/>
        </w:rPr>
      </w:pPr>
      <w:r w:rsidRPr="00FD1B42">
        <w:rPr>
          <w:lang w:val="de-CH"/>
        </w:rPr>
        <w:t>Rinder- und Schweinebestände erreichen einen Höhepunkt im Jahr 1975 und sind bis 2012 wieder rückläufig. Der Rinderbestand ist 2012 weniger als doppelt so hoch als 1847, der Schweinebestand beträgt 2012 immer noch mehr als das Zehnfache von 1847. Die Ziegen als „Kuh des Armen“ halten 1847 immerhin rund ein Fünftel des Kuhbestandes, verschwinden jedoch völlig bis 1975. Hier zeigt sich die gesamtgesellschaftliche Wohlstandsentwicklung sehr schön. Der Schafbestand verringert sich auch beträchtlich, während der Geflügelbestand förmlich explodiert. Dies erklärt sich durch das Aufkommen von Geflügelhallen. Interessanterweise ist der Bestand an Pferde</w:t>
      </w:r>
      <w:r w:rsidR="00C44693" w:rsidRPr="00FD1B42">
        <w:rPr>
          <w:lang w:val="de-CH"/>
        </w:rPr>
        <w:t>n</w:t>
      </w:r>
      <w:r w:rsidRPr="00FD1B42">
        <w:rPr>
          <w:lang w:val="de-CH"/>
        </w:rPr>
        <w:t xml:space="preserve"> 1975 noch kaum kleiner als 1847, während </w:t>
      </w:r>
      <w:r w:rsidR="005362AC" w:rsidRPr="00FD1B42">
        <w:rPr>
          <w:lang w:val="de-CH"/>
        </w:rPr>
        <w:t>die Pferde</w:t>
      </w:r>
      <w:r w:rsidRPr="00FD1B42">
        <w:rPr>
          <w:lang w:val="de-CH"/>
        </w:rPr>
        <w:t xml:space="preserve"> 2012 fast verschwunden sind.</w:t>
      </w:r>
    </w:p>
    <w:p w14:paraId="6A0882FA" w14:textId="40E0CBEE" w:rsidR="00A25101" w:rsidRPr="00FD1B42" w:rsidRDefault="00A25101" w:rsidP="0048270B">
      <w:pPr>
        <w:pStyle w:val="Fliesstext"/>
        <w:rPr>
          <w:b/>
          <w:lang w:val="de-CH"/>
        </w:rPr>
      </w:pPr>
      <w:r w:rsidRPr="00FD1B42">
        <w:rPr>
          <w:b/>
          <w:lang w:val="de-CH"/>
        </w:rPr>
        <w:t xml:space="preserve">Rechne für jedes Jahr in der </w:t>
      </w:r>
      <w:r w:rsidR="005601C8" w:rsidRPr="00FD1B42">
        <w:rPr>
          <w:b/>
          <w:lang w:val="de-CH"/>
        </w:rPr>
        <w:t xml:space="preserve">Tabelle 1 </w:t>
      </w:r>
      <w:r w:rsidRPr="00FD1B42">
        <w:rPr>
          <w:b/>
          <w:lang w:val="de-CH"/>
        </w:rPr>
        <w:t>die Gesamtzahl an GVE aus, indem du für Pferde ebenfalls den Faktor 1 GVE annimmst und für Schweine 0.3 GVE. Die Kategorie „Übrige“ lassen wir weg.</w:t>
      </w:r>
    </w:p>
    <w:p w14:paraId="7F64B3FB" w14:textId="77777777" w:rsidR="00A25101" w:rsidRPr="00FD1B42" w:rsidRDefault="00A25101" w:rsidP="000A465B">
      <w:pPr>
        <w:pStyle w:val="FliesstextLsung"/>
        <w:rPr>
          <w:lang w:val="de-CH"/>
        </w:rPr>
      </w:pPr>
      <w:r w:rsidRPr="00FD1B42">
        <w:rPr>
          <w:lang w:val="de-CH"/>
        </w:rPr>
        <w:t>1847: 525.55 GVE</w:t>
      </w:r>
    </w:p>
    <w:p w14:paraId="5400D06C" w14:textId="77777777" w:rsidR="00A25101" w:rsidRPr="00FD1B42" w:rsidRDefault="00A25101" w:rsidP="000A465B">
      <w:pPr>
        <w:pStyle w:val="FliesstextLsung"/>
        <w:rPr>
          <w:lang w:val="de-CH"/>
        </w:rPr>
      </w:pPr>
      <w:r w:rsidRPr="00FD1B42">
        <w:rPr>
          <w:lang w:val="de-CH"/>
        </w:rPr>
        <w:t>1975: 1771.59 GVE</w:t>
      </w:r>
    </w:p>
    <w:p w14:paraId="61AE84E5" w14:textId="77777777" w:rsidR="00A25101" w:rsidRPr="00FD1B42" w:rsidRDefault="00A25101" w:rsidP="000A465B">
      <w:pPr>
        <w:pStyle w:val="FliesstextLsung"/>
        <w:rPr>
          <w:lang w:val="de-CH"/>
        </w:rPr>
      </w:pPr>
      <w:r w:rsidRPr="00FD1B42">
        <w:rPr>
          <w:lang w:val="de-CH"/>
        </w:rPr>
        <w:t>2012: 1415.27 GVE</w:t>
      </w:r>
    </w:p>
    <w:p w14:paraId="7F2D22D9" w14:textId="77777777" w:rsidR="00A25101" w:rsidRPr="00FD1B42" w:rsidRDefault="00A25101" w:rsidP="0048270B">
      <w:pPr>
        <w:pStyle w:val="Fliesstext"/>
        <w:rPr>
          <w:i/>
          <w:lang w:val="de-CH"/>
        </w:rPr>
      </w:pPr>
    </w:p>
    <w:p w14:paraId="019EE0FD" w14:textId="3509A50E" w:rsidR="00A25101" w:rsidRPr="00FD1B42" w:rsidRDefault="004779E2" w:rsidP="0048270B">
      <w:pPr>
        <w:pStyle w:val="Fliesstext"/>
        <w:rPr>
          <w:b/>
          <w:i/>
          <w:lang w:val="de-CH"/>
        </w:rPr>
      </w:pPr>
      <w:r w:rsidRPr="00FD1B42">
        <w:rPr>
          <w:b/>
          <w:i/>
          <w:lang w:val="de-CH"/>
        </w:rPr>
        <w:br w:type="page"/>
      </w:r>
      <w:r w:rsidR="00A25101" w:rsidRPr="00FD1B42">
        <w:rPr>
          <w:b/>
          <w:i/>
          <w:lang w:val="de-CH"/>
        </w:rPr>
        <w:lastRenderedPageBreak/>
        <w:t>Zusatzinformationen:</w:t>
      </w:r>
    </w:p>
    <w:p w14:paraId="00F83968" w14:textId="040FBEF8" w:rsidR="00A25101" w:rsidRPr="00FD1B42" w:rsidRDefault="00A25101" w:rsidP="000A465B">
      <w:pPr>
        <w:pStyle w:val="Fliesstext"/>
        <w:rPr>
          <w:i/>
          <w:lang w:val="de-CH"/>
        </w:rPr>
      </w:pPr>
      <w:r w:rsidRPr="00FD1B42">
        <w:rPr>
          <w:i/>
          <w:lang w:val="de-CH"/>
        </w:rPr>
        <w:t xml:space="preserve">Die einzelnen Gattungen erreichen </w:t>
      </w:r>
      <w:r w:rsidR="00354F24" w:rsidRPr="00FD1B42">
        <w:rPr>
          <w:i/>
          <w:lang w:val="de-CH"/>
        </w:rPr>
        <w:t xml:space="preserve">in der Gemeinde </w:t>
      </w:r>
      <w:proofErr w:type="spellStart"/>
      <w:r w:rsidR="00354F24" w:rsidRPr="00FD1B42">
        <w:rPr>
          <w:i/>
          <w:lang w:val="de-CH"/>
        </w:rPr>
        <w:t>Melchnau</w:t>
      </w:r>
      <w:proofErr w:type="spellEnd"/>
      <w:r w:rsidR="00354F24" w:rsidRPr="00FD1B42">
        <w:rPr>
          <w:i/>
          <w:lang w:val="de-CH"/>
        </w:rPr>
        <w:t xml:space="preserve"> </w:t>
      </w:r>
      <w:r w:rsidRPr="00FD1B42">
        <w:rPr>
          <w:i/>
          <w:lang w:val="de-CH"/>
        </w:rPr>
        <w:t>ihren Spitzenwert sehr uneinheitlich:</w:t>
      </w:r>
    </w:p>
    <w:tbl>
      <w:tblPr>
        <w:tblStyle w:val="Tabellenraster"/>
        <w:tblW w:w="9206" w:type="dxa"/>
        <w:tblInd w:w="360" w:type="dxa"/>
        <w:tblLook w:val="04A0" w:firstRow="1" w:lastRow="0" w:firstColumn="1" w:lastColumn="0" w:noHBand="0" w:noVBand="1"/>
      </w:tblPr>
      <w:tblGrid>
        <w:gridCol w:w="3068"/>
        <w:gridCol w:w="3069"/>
        <w:gridCol w:w="3069"/>
      </w:tblGrid>
      <w:tr w:rsidR="00A25101" w:rsidRPr="00FD1B42" w14:paraId="0AD113F9" w14:textId="77777777" w:rsidTr="004161D5">
        <w:trPr>
          <w:trHeight w:val="397"/>
        </w:trPr>
        <w:tc>
          <w:tcPr>
            <w:tcW w:w="3068" w:type="dxa"/>
            <w:vAlign w:val="center"/>
          </w:tcPr>
          <w:p w14:paraId="4DBF000E" w14:textId="77777777" w:rsidR="00A25101" w:rsidRPr="00FD1B42" w:rsidRDefault="00A25101" w:rsidP="0048270B">
            <w:pPr>
              <w:pStyle w:val="Fliesstext"/>
              <w:rPr>
                <w:b/>
                <w:i/>
                <w:lang w:val="de-CH"/>
              </w:rPr>
            </w:pPr>
          </w:p>
        </w:tc>
        <w:tc>
          <w:tcPr>
            <w:tcW w:w="3069" w:type="dxa"/>
            <w:vAlign w:val="center"/>
          </w:tcPr>
          <w:p w14:paraId="3371F88C" w14:textId="77777777" w:rsidR="00A25101" w:rsidRPr="00FD1B42" w:rsidRDefault="00A25101" w:rsidP="0048270B">
            <w:pPr>
              <w:pStyle w:val="Fliesstext"/>
              <w:rPr>
                <w:b/>
                <w:i/>
                <w:lang w:val="de-CH"/>
              </w:rPr>
            </w:pPr>
            <w:r w:rsidRPr="00FD1B42">
              <w:rPr>
                <w:b/>
                <w:i/>
                <w:lang w:val="de-CH"/>
              </w:rPr>
              <w:t>Jahr</w:t>
            </w:r>
          </w:p>
        </w:tc>
        <w:tc>
          <w:tcPr>
            <w:tcW w:w="3069" w:type="dxa"/>
            <w:vAlign w:val="center"/>
          </w:tcPr>
          <w:p w14:paraId="3658E189" w14:textId="77777777" w:rsidR="00A25101" w:rsidRPr="00FD1B42" w:rsidRDefault="00A25101" w:rsidP="0048270B">
            <w:pPr>
              <w:pStyle w:val="Fliesstext"/>
              <w:rPr>
                <w:b/>
                <w:i/>
                <w:lang w:val="de-CH"/>
              </w:rPr>
            </w:pPr>
            <w:r w:rsidRPr="00FD1B42">
              <w:rPr>
                <w:b/>
                <w:i/>
                <w:lang w:val="de-CH"/>
              </w:rPr>
              <w:t>Anzahl</w:t>
            </w:r>
          </w:p>
        </w:tc>
      </w:tr>
      <w:tr w:rsidR="00A25101" w:rsidRPr="00FD1B42" w14:paraId="2CA799D0" w14:textId="77777777" w:rsidTr="004161D5">
        <w:trPr>
          <w:trHeight w:val="397"/>
        </w:trPr>
        <w:tc>
          <w:tcPr>
            <w:tcW w:w="3068" w:type="dxa"/>
            <w:vAlign w:val="center"/>
          </w:tcPr>
          <w:p w14:paraId="11F7EAB6" w14:textId="77777777" w:rsidR="00A25101" w:rsidRPr="00FD1B42" w:rsidRDefault="00A25101" w:rsidP="0048270B">
            <w:pPr>
              <w:pStyle w:val="Fliesstext"/>
              <w:rPr>
                <w:b/>
                <w:i/>
                <w:lang w:val="de-CH"/>
              </w:rPr>
            </w:pPr>
            <w:r w:rsidRPr="00FD1B42">
              <w:rPr>
                <w:b/>
                <w:i/>
                <w:lang w:val="de-CH"/>
              </w:rPr>
              <w:t>Rinder</w:t>
            </w:r>
          </w:p>
        </w:tc>
        <w:tc>
          <w:tcPr>
            <w:tcW w:w="3069" w:type="dxa"/>
            <w:vAlign w:val="center"/>
          </w:tcPr>
          <w:p w14:paraId="6EF404E2" w14:textId="77777777" w:rsidR="00A25101" w:rsidRPr="00FD1B42" w:rsidRDefault="00A25101" w:rsidP="000A465B">
            <w:pPr>
              <w:pStyle w:val="FliesstextLsung"/>
              <w:rPr>
                <w:lang w:val="de-CH"/>
              </w:rPr>
            </w:pPr>
            <w:r w:rsidRPr="00FD1B42">
              <w:rPr>
                <w:lang w:val="de-CH"/>
              </w:rPr>
              <w:t>1990</w:t>
            </w:r>
          </w:p>
        </w:tc>
        <w:tc>
          <w:tcPr>
            <w:tcW w:w="3069" w:type="dxa"/>
            <w:vAlign w:val="center"/>
          </w:tcPr>
          <w:p w14:paraId="226C37DB" w14:textId="77777777" w:rsidR="00A25101" w:rsidRPr="00FD1B42" w:rsidRDefault="00A25101" w:rsidP="000A465B">
            <w:pPr>
              <w:pStyle w:val="FliesstextLsung"/>
              <w:rPr>
                <w:lang w:val="de-CH"/>
              </w:rPr>
            </w:pPr>
            <w:r w:rsidRPr="00FD1B42">
              <w:rPr>
                <w:lang w:val="de-CH"/>
              </w:rPr>
              <w:t>1142</w:t>
            </w:r>
          </w:p>
        </w:tc>
      </w:tr>
      <w:tr w:rsidR="00A25101" w:rsidRPr="00FD1B42" w14:paraId="3F58DBFB" w14:textId="77777777" w:rsidTr="004161D5">
        <w:trPr>
          <w:trHeight w:val="397"/>
        </w:trPr>
        <w:tc>
          <w:tcPr>
            <w:tcW w:w="3068" w:type="dxa"/>
            <w:vAlign w:val="center"/>
          </w:tcPr>
          <w:p w14:paraId="34C47E74" w14:textId="77777777" w:rsidR="00A25101" w:rsidRPr="00FD1B42" w:rsidRDefault="00A25101" w:rsidP="0048270B">
            <w:pPr>
              <w:pStyle w:val="Fliesstext"/>
              <w:rPr>
                <w:b/>
                <w:i/>
                <w:lang w:val="de-CH"/>
              </w:rPr>
            </w:pPr>
            <w:r w:rsidRPr="00FD1B42">
              <w:rPr>
                <w:b/>
                <w:i/>
                <w:lang w:val="de-CH"/>
              </w:rPr>
              <w:t>Pferde</w:t>
            </w:r>
          </w:p>
        </w:tc>
        <w:tc>
          <w:tcPr>
            <w:tcW w:w="3069" w:type="dxa"/>
            <w:vAlign w:val="center"/>
          </w:tcPr>
          <w:p w14:paraId="71340353" w14:textId="77777777" w:rsidR="00A25101" w:rsidRPr="00FD1B42" w:rsidRDefault="00A25101" w:rsidP="000A465B">
            <w:pPr>
              <w:pStyle w:val="FliesstextLsung"/>
              <w:rPr>
                <w:lang w:val="de-CH"/>
              </w:rPr>
            </w:pPr>
            <w:r w:rsidRPr="00FD1B42">
              <w:rPr>
                <w:lang w:val="de-CH"/>
              </w:rPr>
              <w:t>1975</w:t>
            </w:r>
          </w:p>
        </w:tc>
        <w:tc>
          <w:tcPr>
            <w:tcW w:w="3069" w:type="dxa"/>
            <w:vAlign w:val="center"/>
          </w:tcPr>
          <w:p w14:paraId="73708986" w14:textId="77777777" w:rsidR="00A25101" w:rsidRPr="00FD1B42" w:rsidRDefault="00A25101" w:rsidP="000A465B">
            <w:pPr>
              <w:pStyle w:val="FliesstextLsung"/>
              <w:rPr>
                <w:lang w:val="de-CH"/>
              </w:rPr>
            </w:pPr>
            <w:r w:rsidRPr="00FD1B42">
              <w:rPr>
                <w:lang w:val="de-CH"/>
              </w:rPr>
              <w:t>42</w:t>
            </w:r>
          </w:p>
        </w:tc>
      </w:tr>
      <w:tr w:rsidR="00A25101" w:rsidRPr="00FD1B42" w14:paraId="31ABFCBE" w14:textId="77777777" w:rsidTr="004161D5">
        <w:trPr>
          <w:trHeight w:val="397"/>
        </w:trPr>
        <w:tc>
          <w:tcPr>
            <w:tcW w:w="3068" w:type="dxa"/>
            <w:vAlign w:val="center"/>
          </w:tcPr>
          <w:p w14:paraId="4EFC013A" w14:textId="77777777" w:rsidR="00A25101" w:rsidRPr="00FD1B42" w:rsidRDefault="00A25101" w:rsidP="0048270B">
            <w:pPr>
              <w:pStyle w:val="Fliesstext"/>
              <w:rPr>
                <w:b/>
                <w:i/>
                <w:lang w:val="de-CH"/>
              </w:rPr>
            </w:pPr>
            <w:r w:rsidRPr="00FD1B42">
              <w:rPr>
                <w:b/>
                <w:i/>
                <w:lang w:val="de-CH"/>
              </w:rPr>
              <w:t>Schafe</w:t>
            </w:r>
          </w:p>
        </w:tc>
        <w:tc>
          <w:tcPr>
            <w:tcW w:w="3069" w:type="dxa"/>
            <w:vAlign w:val="center"/>
          </w:tcPr>
          <w:p w14:paraId="34C7EE21" w14:textId="77777777" w:rsidR="00A25101" w:rsidRPr="00FD1B42" w:rsidRDefault="00A25101" w:rsidP="000A465B">
            <w:pPr>
              <w:pStyle w:val="FliesstextLsung"/>
              <w:rPr>
                <w:lang w:val="de-CH"/>
              </w:rPr>
            </w:pPr>
            <w:r w:rsidRPr="00FD1B42">
              <w:rPr>
                <w:lang w:val="de-CH"/>
              </w:rPr>
              <w:t>2010</w:t>
            </w:r>
          </w:p>
        </w:tc>
        <w:tc>
          <w:tcPr>
            <w:tcW w:w="3069" w:type="dxa"/>
            <w:vAlign w:val="center"/>
          </w:tcPr>
          <w:p w14:paraId="75073C94" w14:textId="77777777" w:rsidR="00A25101" w:rsidRPr="00FD1B42" w:rsidRDefault="00A25101" w:rsidP="000A465B">
            <w:pPr>
              <w:pStyle w:val="FliesstextLsung"/>
              <w:rPr>
                <w:lang w:val="de-CH"/>
              </w:rPr>
            </w:pPr>
            <w:r w:rsidRPr="00FD1B42">
              <w:rPr>
                <w:lang w:val="de-CH"/>
              </w:rPr>
              <w:t>91 (stark schwankend)</w:t>
            </w:r>
          </w:p>
        </w:tc>
      </w:tr>
      <w:tr w:rsidR="00A25101" w:rsidRPr="00FD1B42" w14:paraId="4F8D4AD2" w14:textId="77777777" w:rsidTr="004161D5">
        <w:trPr>
          <w:trHeight w:val="397"/>
        </w:trPr>
        <w:tc>
          <w:tcPr>
            <w:tcW w:w="3068" w:type="dxa"/>
            <w:vAlign w:val="center"/>
          </w:tcPr>
          <w:p w14:paraId="2E0BCBFB" w14:textId="77777777" w:rsidR="00A25101" w:rsidRPr="00FD1B42" w:rsidRDefault="00A25101" w:rsidP="0048270B">
            <w:pPr>
              <w:pStyle w:val="Fliesstext"/>
              <w:rPr>
                <w:b/>
                <w:i/>
                <w:lang w:val="de-CH"/>
              </w:rPr>
            </w:pPr>
            <w:r w:rsidRPr="00FD1B42">
              <w:rPr>
                <w:b/>
                <w:i/>
                <w:lang w:val="de-CH"/>
              </w:rPr>
              <w:t>Ziegen</w:t>
            </w:r>
          </w:p>
        </w:tc>
        <w:tc>
          <w:tcPr>
            <w:tcW w:w="3069" w:type="dxa"/>
            <w:vAlign w:val="center"/>
          </w:tcPr>
          <w:p w14:paraId="159D368D" w14:textId="77777777" w:rsidR="00A25101" w:rsidRPr="00FD1B42" w:rsidRDefault="00A25101" w:rsidP="000A465B">
            <w:pPr>
              <w:pStyle w:val="FliesstextLsung"/>
              <w:rPr>
                <w:lang w:val="de-CH"/>
              </w:rPr>
            </w:pPr>
            <w:r w:rsidRPr="00FD1B42">
              <w:rPr>
                <w:lang w:val="de-CH"/>
              </w:rPr>
              <w:t>2001</w:t>
            </w:r>
          </w:p>
        </w:tc>
        <w:tc>
          <w:tcPr>
            <w:tcW w:w="3069" w:type="dxa"/>
            <w:vAlign w:val="center"/>
          </w:tcPr>
          <w:p w14:paraId="4B4274F2" w14:textId="77777777" w:rsidR="00A25101" w:rsidRPr="00FD1B42" w:rsidRDefault="00A25101" w:rsidP="000A465B">
            <w:pPr>
              <w:pStyle w:val="FliesstextLsung"/>
              <w:rPr>
                <w:lang w:val="de-CH"/>
              </w:rPr>
            </w:pPr>
            <w:r w:rsidRPr="00FD1B42">
              <w:rPr>
                <w:lang w:val="de-CH"/>
              </w:rPr>
              <w:t>19</w:t>
            </w:r>
          </w:p>
        </w:tc>
      </w:tr>
      <w:tr w:rsidR="00A25101" w:rsidRPr="00FD1B42" w14:paraId="3AC72FA8" w14:textId="77777777" w:rsidTr="004161D5">
        <w:trPr>
          <w:trHeight w:val="397"/>
        </w:trPr>
        <w:tc>
          <w:tcPr>
            <w:tcW w:w="3068" w:type="dxa"/>
            <w:vAlign w:val="center"/>
          </w:tcPr>
          <w:p w14:paraId="7A7C2B22" w14:textId="77777777" w:rsidR="00A25101" w:rsidRPr="00FD1B42" w:rsidRDefault="00A25101" w:rsidP="0048270B">
            <w:pPr>
              <w:pStyle w:val="Fliesstext"/>
              <w:rPr>
                <w:b/>
                <w:i/>
                <w:lang w:val="de-CH"/>
              </w:rPr>
            </w:pPr>
            <w:r w:rsidRPr="00FD1B42">
              <w:rPr>
                <w:b/>
                <w:i/>
                <w:lang w:val="de-CH"/>
              </w:rPr>
              <w:t>Schweine</w:t>
            </w:r>
          </w:p>
        </w:tc>
        <w:tc>
          <w:tcPr>
            <w:tcW w:w="3069" w:type="dxa"/>
            <w:vAlign w:val="center"/>
          </w:tcPr>
          <w:p w14:paraId="088FB72F" w14:textId="77777777" w:rsidR="00A25101" w:rsidRPr="00FD1B42" w:rsidRDefault="00A25101" w:rsidP="000A465B">
            <w:pPr>
              <w:pStyle w:val="FliesstextLsung"/>
              <w:rPr>
                <w:lang w:val="de-CH"/>
              </w:rPr>
            </w:pPr>
            <w:r w:rsidRPr="00FD1B42">
              <w:rPr>
                <w:lang w:val="de-CH"/>
              </w:rPr>
              <w:t>1980</w:t>
            </w:r>
          </w:p>
        </w:tc>
        <w:tc>
          <w:tcPr>
            <w:tcW w:w="3069" w:type="dxa"/>
            <w:vAlign w:val="center"/>
          </w:tcPr>
          <w:p w14:paraId="0C73350F" w14:textId="77777777" w:rsidR="00A25101" w:rsidRPr="00FD1B42" w:rsidRDefault="00A25101" w:rsidP="000A465B">
            <w:pPr>
              <w:pStyle w:val="FliesstextLsung"/>
              <w:rPr>
                <w:lang w:val="de-CH"/>
              </w:rPr>
            </w:pPr>
            <w:r w:rsidRPr="00FD1B42">
              <w:rPr>
                <w:lang w:val="de-CH"/>
              </w:rPr>
              <w:t>2200</w:t>
            </w:r>
          </w:p>
        </w:tc>
      </w:tr>
      <w:tr w:rsidR="00A25101" w:rsidRPr="00FD1B42" w14:paraId="752A1A27" w14:textId="77777777" w:rsidTr="004161D5">
        <w:trPr>
          <w:trHeight w:val="397"/>
        </w:trPr>
        <w:tc>
          <w:tcPr>
            <w:tcW w:w="3068" w:type="dxa"/>
            <w:vAlign w:val="center"/>
          </w:tcPr>
          <w:p w14:paraId="067C0425" w14:textId="77777777" w:rsidR="00A25101" w:rsidRPr="00FD1B42" w:rsidRDefault="00A25101" w:rsidP="0048270B">
            <w:pPr>
              <w:pStyle w:val="Fliesstext"/>
              <w:rPr>
                <w:b/>
                <w:i/>
                <w:lang w:val="de-CH"/>
              </w:rPr>
            </w:pPr>
            <w:r w:rsidRPr="00FD1B42">
              <w:rPr>
                <w:b/>
                <w:i/>
                <w:lang w:val="de-CH"/>
              </w:rPr>
              <w:t>Geflügel</w:t>
            </w:r>
          </w:p>
        </w:tc>
        <w:tc>
          <w:tcPr>
            <w:tcW w:w="3069" w:type="dxa"/>
            <w:vAlign w:val="center"/>
          </w:tcPr>
          <w:p w14:paraId="5EB7B730" w14:textId="77777777" w:rsidR="00A25101" w:rsidRPr="00FD1B42" w:rsidRDefault="00A25101" w:rsidP="000A465B">
            <w:pPr>
              <w:pStyle w:val="FliesstextLsung"/>
              <w:rPr>
                <w:lang w:val="de-CH"/>
              </w:rPr>
            </w:pPr>
            <w:r w:rsidRPr="00FD1B42">
              <w:rPr>
                <w:lang w:val="de-CH"/>
              </w:rPr>
              <w:t>2004</w:t>
            </w:r>
          </w:p>
        </w:tc>
        <w:tc>
          <w:tcPr>
            <w:tcW w:w="3069" w:type="dxa"/>
            <w:vAlign w:val="center"/>
          </w:tcPr>
          <w:p w14:paraId="48FB8BAC" w14:textId="77777777" w:rsidR="00A25101" w:rsidRPr="00FD1B42" w:rsidRDefault="00A25101" w:rsidP="000A465B">
            <w:pPr>
              <w:pStyle w:val="FliesstextLsung"/>
              <w:rPr>
                <w:lang w:val="de-CH"/>
              </w:rPr>
            </w:pPr>
            <w:r w:rsidRPr="00FD1B42">
              <w:rPr>
                <w:lang w:val="de-CH"/>
              </w:rPr>
              <w:t>21792</w:t>
            </w:r>
          </w:p>
        </w:tc>
      </w:tr>
    </w:tbl>
    <w:p w14:paraId="31F9E1AA" w14:textId="7E085DE0" w:rsidR="00A25101" w:rsidRPr="00FD1B42" w:rsidRDefault="00E04F11" w:rsidP="000A465B">
      <w:pPr>
        <w:pStyle w:val="FliesstextLsung"/>
        <w:rPr>
          <w:lang w:val="de-CH"/>
        </w:rPr>
      </w:pPr>
      <w:r w:rsidRPr="00FD1B42">
        <w:rPr>
          <w:lang w:val="de-CH"/>
        </w:rPr>
        <w:br/>
      </w:r>
      <w:r w:rsidR="00A25101" w:rsidRPr="00FD1B42">
        <w:rPr>
          <w:lang w:val="de-CH"/>
        </w:rPr>
        <w:t>Grundsätzlich zeigt sich die Tendenz allgemein leicht sinkender Tierbestände nach einem Höchstwert um die Jahrtausendwende.</w:t>
      </w:r>
    </w:p>
    <w:p w14:paraId="0FC89A66" w14:textId="77777777" w:rsidR="00A25101" w:rsidRPr="00FD1B42" w:rsidRDefault="00A25101" w:rsidP="0048270B">
      <w:pPr>
        <w:pStyle w:val="Fliesstext"/>
        <w:rPr>
          <w:lang w:val="de-CH"/>
        </w:rPr>
      </w:pPr>
      <w:r w:rsidRPr="00FD1B42">
        <w:rPr>
          <w:lang w:val="de-CH"/>
        </w:rPr>
        <w:t>Diese Zahlen lassen sich für jede Gemeinde ermitteln:</w:t>
      </w:r>
    </w:p>
    <w:p w14:paraId="4B4292A2" w14:textId="2230ED2D" w:rsidR="00A25101" w:rsidRPr="00FD1B42" w:rsidRDefault="00A25101" w:rsidP="000A465B">
      <w:pPr>
        <w:pStyle w:val="Fliesstext"/>
        <w:rPr>
          <w:lang w:val="de-CH"/>
        </w:rPr>
      </w:pPr>
      <w:r w:rsidRPr="00FD1B42">
        <w:rPr>
          <w:lang w:val="de-CH"/>
        </w:rPr>
        <w:t>Man geht auf die entsprechende Website des Bundesamtes für Statistik:</w:t>
      </w:r>
      <w:r w:rsidR="000A465B" w:rsidRPr="00FD1B42">
        <w:rPr>
          <w:lang w:val="de-CH"/>
        </w:rPr>
        <w:br/>
      </w:r>
      <w:hyperlink r:id="rId27" w:history="1">
        <w:r w:rsidRPr="00FD1B42">
          <w:rPr>
            <w:rStyle w:val="Link"/>
            <w:lang w:val="de-CH"/>
          </w:rPr>
          <w:t>http://www.bfs.admin.ch/bfs/portal/de/index/infothek/onlinedb/stattab/01.topic.9.html</w:t>
        </w:r>
      </w:hyperlink>
      <w:r w:rsidRPr="00FD1B42">
        <w:rPr>
          <w:lang w:val="de-CH"/>
        </w:rPr>
        <w:t xml:space="preserve"> und wählt als Thema 07 Landwirtschaft und als Sub-Thema 07.2 nochmals Landwirtschaft und drückt den „Suchen-Button“:</w:t>
      </w:r>
    </w:p>
    <w:p w14:paraId="2783822E" w14:textId="77777777" w:rsidR="00A25101" w:rsidRPr="00FD1B42" w:rsidRDefault="00A25101" w:rsidP="0048270B">
      <w:pPr>
        <w:pStyle w:val="Fliesstext"/>
        <w:rPr>
          <w:lang w:val="de-CH"/>
        </w:rPr>
      </w:pPr>
      <w:r w:rsidRPr="00303BAC">
        <w:rPr>
          <w:noProof/>
          <w:lang w:eastAsia="de-DE"/>
        </w:rPr>
        <w:lastRenderedPageBreak/>
        <mc:AlternateContent>
          <mc:Choice Requires="wps">
            <w:drawing>
              <wp:anchor distT="0" distB="0" distL="114300" distR="114300" simplePos="0" relativeHeight="251943936" behindDoc="0" locked="0" layoutInCell="1" allowOverlap="1" wp14:anchorId="257A32D8" wp14:editId="5BFD55DE">
                <wp:simplePos x="0" y="0"/>
                <wp:positionH relativeFrom="column">
                  <wp:posOffset>-4445</wp:posOffset>
                </wp:positionH>
                <wp:positionV relativeFrom="paragraph">
                  <wp:posOffset>4324985</wp:posOffset>
                </wp:positionV>
                <wp:extent cx="4324350" cy="781050"/>
                <wp:effectExtent l="57150" t="38100" r="76200" b="114300"/>
                <wp:wrapNone/>
                <wp:docPr id="14" name="Rechteck 14"/>
                <wp:cNvGraphicFramePr/>
                <a:graphic xmlns:a="http://schemas.openxmlformats.org/drawingml/2006/main">
                  <a:graphicData uri="http://schemas.microsoft.com/office/word/2010/wordprocessingShape">
                    <wps:wsp>
                      <wps:cNvSpPr/>
                      <wps:spPr>
                        <a:xfrm>
                          <a:off x="0" y="0"/>
                          <a:ext cx="4324350" cy="781050"/>
                        </a:xfrm>
                        <a:prstGeom prst="rect">
                          <a:avLst/>
                        </a:prstGeom>
                        <a:noFill/>
                        <a:ln w="571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14" o:spid="_x0000_s1026" style="position:absolute;margin-left:-.3pt;margin-top:340.55pt;width:340.5pt;height:61.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" filled="f" strokecolor="#4579b8 [3044]" strokeweight="4.5pt">
                <v:shadow on="t" opacity="22937f" mv:blur="40000f" origin=",.5" offset="0,23000emu"/>
              </v:rect>
            </w:pict>
          </mc:Fallback>
        </mc:AlternateContent>
      </w:r>
      <w:r w:rsidRPr="00303BAC">
        <w:rPr>
          <w:noProof/>
          <w:lang w:eastAsia="de-DE"/>
        </w:rPr>
        <w:drawing>
          <wp:inline distT="0" distB="0" distL="0" distR="0" wp14:anchorId="20D417D7" wp14:editId="03A3660E">
            <wp:extent cx="4429125" cy="5365363"/>
            <wp:effectExtent l="0" t="0" r="0" b="6985"/>
            <wp:docPr id="16"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432372" cy="5369297"/>
                    </a:xfrm>
                    <a:prstGeom prst="rect">
                      <a:avLst/>
                    </a:prstGeom>
                    <a:ln>
                      <a:noFill/>
                    </a:ln>
                    <a:extLst>
                      <a:ext uri="{53640926-AAD7-44D8-BBD7-CCE9431645EC}">
                        <a14:shadowObscured xmlns:a14="http://schemas.microsoft.com/office/drawing/2010/main"/>
                      </a:ext>
                    </a:extLst>
                  </pic:spPr>
                </pic:pic>
              </a:graphicData>
            </a:graphic>
          </wp:inline>
        </w:drawing>
      </w:r>
    </w:p>
    <w:p w14:paraId="7B25DABA" w14:textId="77777777" w:rsidR="00A25101" w:rsidRPr="00FD1B42" w:rsidRDefault="00A25101" w:rsidP="0048270B">
      <w:pPr>
        <w:pStyle w:val="Fliesstext"/>
        <w:rPr>
          <w:lang w:val="de-CH"/>
        </w:rPr>
      </w:pPr>
      <w:r w:rsidRPr="00FD1B42">
        <w:rPr>
          <w:lang w:val="de-CH"/>
        </w:rPr>
        <w:t>Von den vier erscheinenden Dokumenten wählt man das unterste.</w:t>
      </w:r>
    </w:p>
    <w:p w14:paraId="7644FE5D" w14:textId="77777777" w:rsidR="00A25101" w:rsidRPr="00FD1B42" w:rsidRDefault="00A25101" w:rsidP="0048270B">
      <w:pPr>
        <w:pStyle w:val="Fliesstext"/>
        <w:rPr>
          <w:lang w:val="de-CH"/>
        </w:rPr>
      </w:pPr>
    </w:p>
    <w:p w14:paraId="3FAB8DBA" w14:textId="4A07A62C" w:rsidR="00A25101" w:rsidRPr="00FD1B42" w:rsidRDefault="00A25101" w:rsidP="0048270B">
      <w:pPr>
        <w:pStyle w:val="Fliesstext"/>
        <w:rPr>
          <w:lang w:val="de-CH"/>
        </w:rPr>
      </w:pPr>
      <w:r w:rsidRPr="00FD1B42">
        <w:rPr>
          <w:lang w:val="de-CH"/>
        </w:rPr>
        <w:br w:type="page"/>
      </w:r>
      <w:r w:rsidRPr="00FD1B42">
        <w:rPr>
          <w:lang w:val="de-CH"/>
        </w:rPr>
        <w:lastRenderedPageBreak/>
        <w:t>Dann beginnt die eigentliche Abfrage:</w:t>
      </w:r>
    </w:p>
    <w:p w14:paraId="5E2B00AA" w14:textId="77777777" w:rsidR="00A25101" w:rsidRPr="00FD1B42" w:rsidRDefault="00A25101" w:rsidP="0048270B">
      <w:pPr>
        <w:pStyle w:val="Fliesstext"/>
        <w:rPr>
          <w:lang w:val="de-CH"/>
        </w:rPr>
      </w:pPr>
      <w:r w:rsidRPr="00303BAC">
        <w:rPr>
          <w:noProof/>
          <w:lang w:eastAsia="de-DE"/>
        </w:rPr>
        <w:drawing>
          <wp:inline distT="0" distB="0" distL="0" distR="0" wp14:anchorId="2E8EDD7C" wp14:editId="71C73D30">
            <wp:extent cx="5512869" cy="4972050"/>
            <wp:effectExtent l="0" t="0" r="0" b="6350"/>
            <wp:docPr id="1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BEBA8EAE-BF5A-486C-A8C5-ECC9F3942E4B}">
                          <a14:imgProps xmlns:a14="http://schemas.microsoft.com/office/drawing/2010/main">
                            <a14:imgLayer r:embed="rId30">
                              <a14:imgEffect>
                                <a14:sharpenSoften amount="57000"/>
                              </a14:imgEffect>
                              <a14:imgEffect>
                                <a14:brightnessContrast contrast="-30000"/>
                              </a14:imgEffect>
                            </a14:imgLayer>
                          </a14:imgProps>
                        </a:ext>
                        <a:ext uri="{28A0092B-C50C-407E-A947-70E740481C1C}">
                          <a14:useLocalDpi xmlns:a14="http://schemas.microsoft.com/office/drawing/2010/main" val="0"/>
                        </a:ext>
                      </a:extLst>
                    </a:blip>
                    <a:srcRect/>
                    <a:stretch/>
                  </pic:blipFill>
                  <pic:spPr bwMode="auto">
                    <a:xfrm>
                      <a:off x="0" y="0"/>
                      <a:ext cx="5516910" cy="4975695"/>
                    </a:xfrm>
                    <a:prstGeom prst="rect">
                      <a:avLst/>
                    </a:prstGeom>
                    <a:ln>
                      <a:noFill/>
                    </a:ln>
                    <a:extLst>
                      <a:ext uri="{53640926-AAD7-44D8-BBD7-CCE9431645EC}">
                        <a14:shadowObscured xmlns:a14="http://schemas.microsoft.com/office/drawing/2010/main"/>
                      </a:ext>
                    </a:extLst>
                  </pic:spPr>
                </pic:pic>
              </a:graphicData>
            </a:graphic>
          </wp:inline>
        </w:drawing>
      </w:r>
    </w:p>
    <w:p w14:paraId="5B8313F2" w14:textId="30123725" w:rsidR="00A25101" w:rsidRPr="00FD1B42" w:rsidRDefault="00EE1789" w:rsidP="0048270B">
      <w:pPr>
        <w:pStyle w:val="Fliesstext"/>
        <w:rPr>
          <w:lang w:val="de-CH"/>
        </w:rPr>
      </w:pPr>
      <w:r w:rsidRPr="00FD1B42">
        <w:rPr>
          <w:lang w:val="de-CH"/>
        </w:rPr>
        <w:t>Man suche</w:t>
      </w:r>
      <w:r w:rsidR="00A25101" w:rsidRPr="00FD1B42">
        <w:rPr>
          <w:lang w:val="de-CH"/>
        </w:rPr>
        <w:t xml:space="preserve"> zunächst die Gemeinde, </w:t>
      </w:r>
      <w:r w:rsidRPr="00FD1B42">
        <w:rPr>
          <w:lang w:val="de-CH"/>
        </w:rPr>
        <w:t>dann</w:t>
      </w:r>
      <w:r w:rsidR="00A25101" w:rsidRPr="00FD1B42">
        <w:rPr>
          <w:lang w:val="de-CH"/>
        </w:rPr>
        <w:t xml:space="preserve"> </w:t>
      </w:r>
      <w:r w:rsidR="006D0BB0" w:rsidRPr="00FD1B42">
        <w:rPr>
          <w:lang w:val="de-CH"/>
        </w:rPr>
        <w:t>die Anzahl Jahre</w:t>
      </w:r>
      <w:r w:rsidR="00A25101" w:rsidRPr="00FD1B42">
        <w:rPr>
          <w:lang w:val="de-CH"/>
        </w:rPr>
        <w:t xml:space="preserve"> </w:t>
      </w:r>
      <w:r w:rsidR="006D0BB0" w:rsidRPr="00FD1B42">
        <w:rPr>
          <w:lang w:val="de-CH"/>
        </w:rPr>
        <w:t>[</w:t>
      </w:r>
      <w:r w:rsidR="00A25101" w:rsidRPr="00FD1B42">
        <w:rPr>
          <w:lang w:val="de-CH"/>
        </w:rPr>
        <w:t>einzelne, mehrere (mit gedrückter Con</w:t>
      </w:r>
      <w:r w:rsidR="003F0D52" w:rsidRPr="00FD1B42">
        <w:rPr>
          <w:lang w:val="de-CH"/>
        </w:rPr>
        <w:t>trol-Taste) oder alle Jahre</w:t>
      </w:r>
      <w:r w:rsidR="006D0BB0" w:rsidRPr="00FD1B42">
        <w:rPr>
          <w:lang w:val="de-CH"/>
        </w:rPr>
        <w:t>]</w:t>
      </w:r>
      <w:r w:rsidR="003F0D52" w:rsidRPr="00FD1B42">
        <w:rPr>
          <w:lang w:val="de-CH"/>
        </w:rPr>
        <w:t xml:space="preserve"> und </w:t>
      </w:r>
      <w:r w:rsidR="00A95DA7" w:rsidRPr="00FD1B42">
        <w:rPr>
          <w:lang w:val="de-CH"/>
        </w:rPr>
        <w:t>die Tierart</w:t>
      </w:r>
      <w:r w:rsidR="00A25101" w:rsidRPr="00FD1B42">
        <w:rPr>
          <w:lang w:val="de-CH"/>
        </w:rPr>
        <w:t xml:space="preserve"> (</w:t>
      </w:r>
      <w:r w:rsidR="006F2577" w:rsidRPr="00FD1B42">
        <w:rPr>
          <w:lang w:val="de-CH"/>
        </w:rPr>
        <w:t>wie bei den Jahren). S</w:t>
      </w:r>
      <w:r w:rsidR="009F545D" w:rsidRPr="00FD1B42">
        <w:rPr>
          <w:lang w:val="de-CH"/>
        </w:rPr>
        <w:t>chliesslich</w:t>
      </w:r>
      <w:r w:rsidR="00561701" w:rsidRPr="00FD1B42">
        <w:rPr>
          <w:lang w:val="de-CH"/>
        </w:rPr>
        <w:t xml:space="preserve"> wähle</w:t>
      </w:r>
      <w:r w:rsidR="00DD39D0" w:rsidRPr="00FD1B42">
        <w:rPr>
          <w:lang w:val="de-CH"/>
        </w:rPr>
        <w:t xml:space="preserve"> </w:t>
      </w:r>
      <w:r w:rsidR="00EE1DCF" w:rsidRPr="00FD1B42">
        <w:rPr>
          <w:lang w:val="de-CH"/>
        </w:rPr>
        <w:t xml:space="preserve">man </w:t>
      </w:r>
      <w:r w:rsidR="00DD39D0" w:rsidRPr="00FD1B42">
        <w:rPr>
          <w:lang w:val="de-CH"/>
        </w:rPr>
        <w:t>zwischen</w:t>
      </w:r>
      <w:r w:rsidR="00A25101" w:rsidRPr="00FD1B42">
        <w:rPr>
          <w:lang w:val="de-CH"/>
        </w:rPr>
        <w:t xml:space="preserve"> konventionell</w:t>
      </w:r>
      <w:r w:rsidR="00DD39D0" w:rsidRPr="00FD1B42">
        <w:rPr>
          <w:lang w:val="de-CH"/>
        </w:rPr>
        <w:t>er</w:t>
      </w:r>
      <w:r w:rsidR="00A25101" w:rsidRPr="00FD1B42">
        <w:rPr>
          <w:lang w:val="de-CH"/>
        </w:rPr>
        <w:t>, biologisch</w:t>
      </w:r>
      <w:r w:rsidR="00DD39D0" w:rsidRPr="00FD1B42">
        <w:rPr>
          <w:lang w:val="de-CH"/>
        </w:rPr>
        <w:t>er</w:t>
      </w:r>
      <w:r w:rsidR="00A25101" w:rsidRPr="00FD1B42">
        <w:rPr>
          <w:lang w:val="de-CH"/>
        </w:rPr>
        <w:t xml:space="preserve"> (ab 1990) oder nicht zugeteilt</w:t>
      </w:r>
      <w:r w:rsidR="00DD39D0" w:rsidRPr="00FD1B42">
        <w:rPr>
          <w:lang w:val="de-CH"/>
        </w:rPr>
        <w:t>er</w:t>
      </w:r>
      <w:r w:rsidR="00A25101" w:rsidRPr="00FD1B42">
        <w:rPr>
          <w:lang w:val="de-CH"/>
        </w:rPr>
        <w:t xml:space="preserve"> (bis 1985)</w:t>
      </w:r>
      <w:r w:rsidR="00DD39D0" w:rsidRPr="00FD1B42">
        <w:rPr>
          <w:lang w:val="de-CH"/>
        </w:rPr>
        <w:t xml:space="preserve"> Bewirtschaftung</w:t>
      </w:r>
      <w:r w:rsidR="00A25101" w:rsidRPr="00FD1B42">
        <w:rPr>
          <w:lang w:val="de-CH"/>
        </w:rPr>
        <w:t xml:space="preserve">. Anschliessend </w:t>
      </w:r>
      <w:r w:rsidR="00D6750D" w:rsidRPr="00FD1B42">
        <w:rPr>
          <w:lang w:val="de-CH"/>
        </w:rPr>
        <w:t>mit</w:t>
      </w:r>
      <w:r w:rsidR="00A25101" w:rsidRPr="00FD1B42">
        <w:rPr>
          <w:lang w:val="de-CH"/>
        </w:rPr>
        <w:t xml:space="preserve"> </w:t>
      </w:r>
      <w:r w:rsidR="00493857" w:rsidRPr="00FD1B42">
        <w:rPr>
          <w:lang w:val="de-CH"/>
        </w:rPr>
        <w:t>d</w:t>
      </w:r>
      <w:r w:rsidR="00AF56BB" w:rsidRPr="00FD1B42">
        <w:rPr>
          <w:lang w:val="de-CH"/>
        </w:rPr>
        <w:t>er</w:t>
      </w:r>
      <w:r w:rsidR="00A25101" w:rsidRPr="00FD1B42">
        <w:rPr>
          <w:lang w:val="de-CH"/>
        </w:rPr>
        <w:t xml:space="preserve"> </w:t>
      </w:r>
      <w:r w:rsidR="00AF56BB" w:rsidRPr="00FD1B42">
        <w:rPr>
          <w:lang w:val="de-CH"/>
        </w:rPr>
        <w:t>Taste</w:t>
      </w:r>
      <w:r w:rsidR="00A25101" w:rsidRPr="00FD1B42">
        <w:rPr>
          <w:lang w:val="de-CH"/>
        </w:rPr>
        <w:t xml:space="preserve"> „Tabelle anzeigen“</w:t>
      </w:r>
      <w:r w:rsidR="00D6750D" w:rsidRPr="00FD1B42">
        <w:rPr>
          <w:lang w:val="de-CH"/>
        </w:rPr>
        <w:t xml:space="preserve"> bestätigen</w:t>
      </w:r>
      <w:r w:rsidR="00A25101" w:rsidRPr="00FD1B42">
        <w:rPr>
          <w:lang w:val="de-CH"/>
        </w:rPr>
        <w:t>:</w:t>
      </w:r>
    </w:p>
    <w:p w14:paraId="4EA10C78" w14:textId="77777777" w:rsidR="00A25101" w:rsidRPr="00FD1B42" w:rsidRDefault="00A25101" w:rsidP="0048270B">
      <w:pPr>
        <w:pStyle w:val="Fliesstext"/>
        <w:rPr>
          <w:lang w:val="de-CH"/>
        </w:rPr>
      </w:pPr>
    </w:p>
    <w:p w14:paraId="13684478" w14:textId="77777777" w:rsidR="00A25101" w:rsidRPr="00FD1B42" w:rsidRDefault="00A25101" w:rsidP="0048270B">
      <w:pPr>
        <w:pStyle w:val="Fliesstext"/>
        <w:rPr>
          <w:lang w:val="de-CH"/>
        </w:rPr>
      </w:pPr>
      <w:r w:rsidRPr="00303BAC">
        <w:rPr>
          <w:noProof/>
          <w:lang w:eastAsia="de-DE"/>
        </w:rPr>
        <w:lastRenderedPageBreak/>
        <w:drawing>
          <wp:inline distT="0" distB="0" distL="0" distR="0" wp14:anchorId="098499AD" wp14:editId="3F083852">
            <wp:extent cx="5426138" cy="5876925"/>
            <wp:effectExtent l="0" t="0" r="3175" b="0"/>
            <wp:docPr id="1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430118" cy="5881235"/>
                    </a:xfrm>
                    <a:prstGeom prst="rect">
                      <a:avLst/>
                    </a:prstGeom>
                    <a:ln>
                      <a:noFill/>
                    </a:ln>
                    <a:extLst>
                      <a:ext uri="{53640926-AAD7-44D8-BBD7-CCE9431645EC}">
                        <a14:shadowObscured xmlns:a14="http://schemas.microsoft.com/office/drawing/2010/main"/>
                      </a:ext>
                    </a:extLst>
                  </pic:spPr>
                </pic:pic>
              </a:graphicData>
            </a:graphic>
          </wp:inline>
        </w:drawing>
      </w:r>
    </w:p>
    <w:p w14:paraId="75D06040" w14:textId="77777777" w:rsidR="00A25101" w:rsidRPr="00FD1B42" w:rsidRDefault="00A25101" w:rsidP="0048270B">
      <w:pPr>
        <w:pStyle w:val="Fliesstext"/>
        <w:rPr>
          <w:lang w:val="de-CH"/>
        </w:rPr>
      </w:pPr>
      <w:r w:rsidRPr="00FD1B42">
        <w:rPr>
          <w:lang w:val="de-CH"/>
        </w:rPr>
        <w:t>Die Tabellen lassen sich dann auch exportieren, zum Beispiel als Excel-File (Buttons oben rechts).</w:t>
      </w:r>
    </w:p>
    <w:p w14:paraId="56097E45" w14:textId="77777777" w:rsidR="00A25101" w:rsidRPr="00FD1B42" w:rsidRDefault="00A25101" w:rsidP="0048270B">
      <w:pPr>
        <w:pStyle w:val="Fliesstext"/>
        <w:rPr>
          <w:lang w:val="de-CH"/>
        </w:rPr>
      </w:pPr>
      <w:r w:rsidRPr="00FD1B42">
        <w:rPr>
          <w:lang w:val="de-CH"/>
        </w:rPr>
        <w:t>Die Lehrkraft kann selber entscheiden, wieweit sie die Schülerinnen und Schüler eigenständig recherchieren lassen will und kann.</w:t>
      </w:r>
    </w:p>
    <w:p w14:paraId="329901F4" w14:textId="77777777" w:rsidR="0035567D" w:rsidRPr="00FD1B42" w:rsidRDefault="0035567D" w:rsidP="0048270B">
      <w:pPr>
        <w:pStyle w:val="Fliesstext"/>
        <w:rPr>
          <w:lang w:val="de-CH"/>
        </w:rPr>
      </w:pPr>
    </w:p>
    <w:p w14:paraId="770D5EBE" w14:textId="12698D9B" w:rsidR="00A25101" w:rsidRPr="00FD1B42" w:rsidRDefault="00A25101" w:rsidP="0035567D">
      <w:pPr>
        <w:pStyle w:val="KapitelUntertitel02"/>
        <w:rPr>
          <w:lang w:val="de-CH"/>
        </w:rPr>
      </w:pPr>
      <w:bookmarkStart w:id="16" w:name="_Toc424285826"/>
      <w:r w:rsidRPr="00FD1B42">
        <w:rPr>
          <w:lang w:val="de-CH"/>
        </w:rPr>
        <w:t>Aufgabe 4</w:t>
      </w:r>
      <w:r w:rsidR="002D1AD1" w:rsidRPr="00FD1B42">
        <w:rPr>
          <w:lang w:val="de-CH"/>
        </w:rPr>
        <w:t xml:space="preserve">: </w:t>
      </w:r>
      <w:r w:rsidR="00E932D5" w:rsidRPr="00FD1B42">
        <w:rPr>
          <w:noProof/>
          <w:lang w:val="de-CH"/>
        </w:rPr>
        <w:t>Kuhbestand, Schweinemast und Eichenbestände</w:t>
      </w:r>
      <w:bookmarkEnd w:id="16"/>
    </w:p>
    <w:p w14:paraId="56F88719" w14:textId="120D9CFB" w:rsidR="00A25101" w:rsidRPr="00131EA4" w:rsidRDefault="00A25101" w:rsidP="0048270B">
      <w:pPr>
        <w:pStyle w:val="Fliesstext"/>
        <w:rPr>
          <w:rStyle w:val="FliesstextFett"/>
          <w:lang w:val="de-CH"/>
        </w:rPr>
      </w:pPr>
      <w:r w:rsidRPr="00FD1B42">
        <w:rPr>
          <w:rStyle w:val="FliesstextFett"/>
          <w:lang w:val="de-CH"/>
        </w:rPr>
        <w:t xml:space="preserve">Jakob Käser hat auch alte Quellen über die Landwirtschaft in </w:t>
      </w:r>
      <w:proofErr w:type="spellStart"/>
      <w:r w:rsidRPr="00FD1B42">
        <w:rPr>
          <w:rStyle w:val="FliesstextFett"/>
          <w:lang w:val="de-CH"/>
        </w:rPr>
        <w:t>Melchnau</w:t>
      </w:r>
      <w:proofErr w:type="spellEnd"/>
      <w:r w:rsidRPr="00FD1B42">
        <w:rPr>
          <w:rStyle w:val="FliesstextFett"/>
          <w:lang w:val="de-CH"/>
        </w:rPr>
        <w:t xml:space="preserve"> ausgewertet. Lies seinen Text unten über die Gegebenheiten der Allmenden in </w:t>
      </w:r>
      <w:proofErr w:type="spellStart"/>
      <w:r w:rsidRPr="00FD1B42">
        <w:rPr>
          <w:rStyle w:val="FliesstextFett"/>
          <w:lang w:val="de-CH"/>
        </w:rPr>
        <w:t>Melchnau</w:t>
      </w:r>
      <w:proofErr w:type="spellEnd"/>
      <w:r w:rsidRPr="00FD1B42">
        <w:rPr>
          <w:rStyle w:val="FliesstextFett"/>
          <w:lang w:val="de-CH"/>
        </w:rPr>
        <w:t xml:space="preserve"> um 1682</w:t>
      </w:r>
      <w:r w:rsidR="00BB74F4" w:rsidRPr="00FD1B42">
        <w:rPr>
          <w:rStyle w:val="FliesstextFett"/>
          <w:lang w:val="de-CH"/>
        </w:rPr>
        <w:t>,</w:t>
      </w:r>
      <w:r w:rsidRPr="00FD1B42">
        <w:rPr>
          <w:rStyle w:val="FliesstextFett"/>
          <w:lang w:val="de-CH"/>
        </w:rPr>
        <w:t xml:space="preserve"> und betrachte das Bild aus dem heutigen Spanien. Was fällt dir auf? Kennst du Gegenden in der Schweiz, wo es noch baumbestandene Weiden gibt?</w:t>
      </w:r>
    </w:p>
    <w:p w14:paraId="1763AF76" w14:textId="77777777" w:rsidR="00A25101" w:rsidRPr="00FD1B42" w:rsidRDefault="00A25101" w:rsidP="0048270B">
      <w:pPr>
        <w:pStyle w:val="Fliesstext"/>
        <w:rPr>
          <w:i/>
          <w:lang w:val="de-CH"/>
        </w:rPr>
      </w:pPr>
    </w:p>
    <w:p w14:paraId="664F127D" w14:textId="573C8A0A" w:rsidR="00A25101" w:rsidRPr="00FD1B42" w:rsidRDefault="00A25101" w:rsidP="00817C41">
      <w:pPr>
        <w:pStyle w:val="FliesstextLsung"/>
        <w:rPr>
          <w:lang w:val="de-CH"/>
        </w:rPr>
      </w:pPr>
      <w:r w:rsidRPr="00FD1B42">
        <w:rPr>
          <w:lang w:val="de-CH"/>
        </w:rPr>
        <w:lastRenderedPageBreak/>
        <w:t>Die Eichen auf der Allmend wurden von 1682 bis 1855 auf weniger als ein Zwölftel reduziert und gleichzeitig</w:t>
      </w:r>
      <w:r w:rsidR="00AC66AD" w:rsidRPr="00FD1B42">
        <w:rPr>
          <w:lang w:val="de-CH"/>
        </w:rPr>
        <w:t xml:space="preserve"> wurde</w:t>
      </w:r>
      <w:r w:rsidRPr="00FD1B42">
        <w:rPr>
          <w:lang w:val="de-CH"/>
        </w:rPr>
        <w:t xml:space="preserve"> die Weide aufgehoben.</w:t>
      </w:r>
    </w:p>
    <w:p w14:paraId="02853056" w14:textId="77777777" w:rsidR="00A25101" w:rsidRPr="00FD1B42" w:rsidRDefault="00A25101" w:rsidP="00817C41">
      <w:pPr>
        <w:pStyle w:val="FliesstextLsung"/>
        <w:rPr>
          <w:lang w:val="de-CH"/>
        </w:rPr>
      </w:pPr>
      <w:r w:rsidRPr="00FD1B42">
        <w:rPr>
          <w:lang w:val="de-CH"/>
        </w:rPr>
        <w:t>So könnte es auch in der Schweiz auf den Allmenden ausgesehen haben. Diese Nutzungsform ist offensichtlich in Spanien immer noch verbreitet.</w:t>
      </w:r>
    </w:p>
    <w:p w14:paraId="4A9C0E6F" w14:textId="77777777" w:rsidR="00A25101" w:rsidRPr="00FD1B42" w:rsidRDefault="00A25101" w:rsidP="00817C41">
      <w:pPr>
        <w:pStyle w:val="FliesstextLsung"/>
        <w:rPr>
          <w:lang w:val="de-CH"/>
        </w:rPr>
      </w:pPr>
      <w:r w:rsidRPr="00FD1B42">
        <w:rPr>
          <w:lang w:val="de-CH"/>
        </w:rPr>
        <w:t>Heute sieht man diese traditionelle Schweinemast in der Schweiz nicht mehr, andererseits sind Waldweiden nach wie vor in den Alpen und im Jura verbreitet, wobei die Bäume meist Nadelbäume sind.</w:t>
      </w:r>
    </w:p>
    <w:p w14:paraId="14E85D16" w14:textId="413093BD" w:rsidR="00A25101" w:rsidRPr="00131EA4" w:rsidRDefault="00A25101" w:rsidP="0048270B">
      <w:pPr>
        <w:pStyle w:val="Fliesstext"/>
        <w:rPr>
          <w:rStyle w:val="FliesstextFett"/>
          <w:lang w:val="de-CH"/>
        </w:rPr>
      </w:pPr>
      <w:r w:rsidRPr="00FD1B42">
        <w:rPr>
          <w:rStyle w:val="FliesstextFett"/>
          <w:lang w:val="de-CH"/>
        </w:rPr>
        <w:t xml:space="preserve">Studiere die </w:t>
      </w:r>
      <w:r w:rsidR="008742B6" w:rsidRPr="00FD1B42">
        <w:rPr>
          <w:rStyle w:val="FliesstextFett"/>
          <w:lang w:val="de-CH"/>
        </w:rPr>
        <w:t xml:space="preserve">Tabelle 1, </w:t>
      </w:r>
      <w:r w:rsidRPr="00FD1B42">
        <w:rPr>
          <w:rStyle w:val="FliesstextFett"/>
          <w:lang w:val="de-CH"/>
        </w:rPr>
        <w:t>die die verschiedenen Tierbestände über einen Zeitraum von nur rund 60 Jahren verzeichnet. In diesem Zeitraum sind jedoch entscheidende Weichen gestellt worden für die Weiterentwicklung der Landwirtschaft in unserer Region. Es ist dies schliesslich auch die Zeit der ersten Industriebetriebe. Was kannst du aus dieser Tabelle herauslesen? Findest du eine Begründung dafür?</w:t>
      </w:r>
    </w:p>
    <w:p w14:paraId="2C91765C" w14:textId="4E3EA1A2" w:rsidR="00A25101" w:rsidRPr="00FD1B42" w:rsidRDefault="00A25101" w:rsidP="00817C41">
      <w:pPr>
        <w:pStyle w:val="FliesstextLsung"/>
        <w:rPr>
          <w:lang w:val="de-CH"/>
        </w:rPr>
      </w:pPr>
      <w:r w:rsidRPr="00FD1B42">
        <w:rPr>
          <w:lang w:val="de-CH"/>
        </w:rPr>
        <w:t>Bei den meisten Tierarten ist die Entwicklung</w:t>
      </w:r>
      <w:r w:rsidR="008E095E" w:rsidRPr="00FD1B42">
        <w:rPr>
          <w:lang w:val="de-CH"/>
        </w:rPr>
        <w:t xml:space="preserve"> des Bestandes</w:t>
      </w:r>
      <w:r w:rsidRPr="00FD1B42">
        <w:rPr>
          <w:lang w:val="de-CH"/>
        </w:rPr>
        <w:t xml:space="preserve"> uneinheitlich. Die Zahlen schwanken zwar, aber bleiben mehrheitlich in derselben Grössenordnung. Einzig bei den Kühen ist eine klar</w:t>
      </w:r>
      <w:r w:rsidR="00507780" w:rsidRPr="00FD1B42">
        <w:rPr>
          <w:lang w:val="de-CH"/>
        </w:rPr>
        <w:t>e</w:t>
      </w:r>
      <w:r w:rsidRPr="00FD1B42">
        <w:rPr>
          <w:lang w:val="de-CH"/>
        </w:rPr>
        <w:t xml:space="preserve"> Zunahme auf mehr als das Doppelte festzustellen. Gleichzeitig halbiert sich die Zahl der Ochsen, da sie als Zugtiere wohl durch die Kühe ersetzt werden (die Pferdezahl nimmt nicht zu). Relativ hoch bleibt auch der Bestand an Ziegen, was auf eine relativ hohe Zahl an armen Haushalten hinweist. Primär zeigt sich hier das Aufkommen der ersten Sequenz der Agrarmodernisierung (s.</w:t>
      </w:r>
      <w:r w:rsidR="00A25AD1" w:rsidRPr="00FD1B42">
        <w:rPr>
          <w:lang w:val="de-CH"/>
        </w:rPr>
        <w:t xml:space="preserve"> Tabelle 1</w:t>
      </w:r>
      <w:r w:rsidRPr="00FD1B42">
        <w:rPr>
          <w:lang w:val="de-CH"/>
        </w:rPr>
        <w:t>) mit der Zunahme der Milchwirtschaft und Käsereigründungen. Die Industrialisierung hat jedoch hier das arme Landproletariat noch nicht absorbieren können.</w:t>
      </w:r>
    </w:p>
    <w:p w14:paraId="5058C668" w14:textId="77777777" w:rsidR="00A25101" w:rsidRPr="00131EA4" w:rsidRDefault="00A25101" w:rsidP="0048270B">
      <w:pPr>
        <w:pStyle w:val="Fliesstext"/>
        <w:rPr>
          <w:rStyle w:val="FliesstextFett"/>
          <w:lang w:val="de-CH"/>
        </w:rPr>
      </w:pPr>
      <w:r w:rsidRPr="00FD1B42">
        <w:rPr>
          <w:rStyle w:val="FliesstextFett"/>
          <w:lang w:val="de-CH"/>
        </w:rPr>
        <w:t>Unterstreiche im Text bei der Aufgabe a) die Anzahl Eichen und die Anzahl Schweine um 1682 und die Anzahl Eichen, die zu der Zeit, als Jakob Käser das Buch schrieb, also um 1850, noch stehen. Schaue in der Tabelle oben nach, wie viel Schweine es 1847 hatte. Was fällt dir auf?</w:t>
      </w:r>
    </w:p>
    <w:p w14:paraId="78C051DA" w14:textId="77777777" w:rsidR="00A25101" w:rsidRPr="00FD1B42" w:rsidRDefault="00A25101" w:rsidP="00817C41">
      <w:pPr>
        <w:pStyle w:val="FliesstextLsung"/>
        <w:rPr>
          <w:lang w:val="de-CH"/>
        </w:rPr>
      </w:pPr>
      <w:r w:rsidRPr="00FD1B42">
        <w:rPr>
          <w:lang w:val="de-CH"/>
        </w:rPr>
        <w:t>Anzahl Eichen 1682: 275; Anzahl Schweine 1682: 113</w:t>
      </w:r>
    </w:p>
    <w:p w14:paraId="051122BE" w14:textId="77777777" w:rsidR="00A25101" w:rsidRPr="00FD1B42" w:rsidRDefault="00A25101" w:rsidP="00817C41">
      <w:pPr>
        <w:pStyle w:val="FliesstextLsung"/>
        <w:rPr>
          <w:lang w:val="de-CH"/>
        </w:rPr>
      </w:pPr>
      <w:r w:rsidRPr="00FD1B42">
        <w:rPr>
          <w:lang w:val="de-CH"/>
        </w:rPr>
        <w:t xml:space="preserve">Anzahl Eichen 1855: 275:12= </w:t>
      </w:r>
      <w:r w:rsidRPr="00FD1B42">
        <w:rPr>
          <w:rFonts w:ascii="Century Gothic" w:hAnsi="Century Gothic"/>
          <w:lang w:val="de-CH"/>
        </w:rPr>
        <w:t>~</w:t>
      </w:r>
      <w:r w:rsidRPr="00FD1B42">
        <w:rPr>
          <w:lang w:val="de-CH"/>
        </w:rPr>
        <w:t xml:space="preserve">22 (abgerundet, weil „nicht mehr der zwölfte </w:t>
      </w:r>
      <w:proofErr w:type="spellStart"/>
      <w:r w:rsidRPr="00FD1B42">
        <w:rPr>
          <w:lang w:val="de-CH"/>
        </w:rPr>
        <w:t>Theil</w:t>
      </w:r>
      <w:proofErr w:type="spellEnd"/>
      <w:r w:rsidRPr="00FD1B42">
        <w:rPr>
          <w:lang w:val="de-CH"/>
        </w:rPr>
        <w:t xml:space="preserve"> davon steht“); Anzahl Schweine 1847: 113</w:t>
      </w:r>
    </w:p>
    <w:p w14:paraId="7D6E80F3" w14:textId="77777777" w:rsidR="00A25101" w:rsidRPr="00FD1B42" w:rsidRDefault="00A25101" w:rsidP="00817C41">
      <w:pPr>
        <w:pStyle w:val="FliesstextLsung"/>
        <w:rPr>
          <w:lang w:val="de-CH"/>
        </w:rPr>
      </w:pPr>
      <w:r w:rsidRPr="00FD1B42">
        <w:rPr>
          <w:lang w:val="de-CH"/>
        </w:rPr>
        <w:t xml:space="preserve">Es hat genau gleich viele Schweine 1847 wie 1682, aber von den Eichen, mit deren Früchten die Schweine gefüttert wurden, steht nur noch knapp ein Zwölftel. </w:t>
      </w:r>
    </w:p>
    <w:p w14:paraId="1355F7BF" w14:textId="77777777" w:rsidR="00A25101" w:rsidRPr="00FD1B42" w:rsidRDefault="00A25101" w:rsidP="0048270B">
      <w:pPr>
        <w:pStyle w:val="Fliesstext"/>
        <w:rPr>
          <w:b/>
          <w:lang w:val="de-CH"/>
        </w:rPr>
      </w:pPr>
      <w:r w:rsidRPr="00FD1B42">
        <w:rPr>
          <w:b/>
          <w:lang w:val="de-CH"/>
        </w:rPr>
        <w:t>Womit könnten die Schweine zur Zeit von Jakob Käser gemästet worden sein?</w:t>
      </w:r>
    </w:p>
    <w:p w14:paraId="640E0B76" w14:textId="5AADAFD2" w:rsidR="00A25101" w:rsidRPr="00FD1B42" w:rsidRDefault="00A25101" w:rsidP="00817C41">
      <w:pPr>
        <w:pStyle w:val="FliesstextLsung"/>
        <w:rPr>
          <w:lang w:val="de-CH"/>
        </w:rPr>
      </w:pPr>
      <w:r w:rsidRPr="00FD1B42">
        <w:rPr>
          <w:lang w:val="de-CH"/>
        </w:rPr>
        <w:t xml:space="preserve">Mit der Schotte aus der Käserei („…. und beziehen dagegen im </w:t>
      </w:r>
      <w:proofErr w:type="spellStart"/>
      <w:r w:rsidRPr="00FD1B42">
        <w:rPr>
          <w:lang w:val="de-CH"/>
        </w:rPr>
        <w:t>Verhältniss</w:t>
      </w:r>
      <w:proofErr w:type="spellEnd"/>
      <w:r w:rsidRPr="00FD1B42">
        <w:rPr>
          <w:lang w:val="de-CH"/>
        </w:rPr>
        <w:t xml:space="preserve"> der Lieferungen die Käsemilch oder Schotten zum Zwecke der Schweinfütterung wieder zurück.“ Käser 1855:</w:t>
      </w:r>
      <w:r w:rsidR="00CE7BE9" w:rsidRPr="00FD1B42">
        <w:rPr>
          <w:lang w:val="de-CH"/>
        </w:rPr>
        <w:t xml:space="preserve"> S.</w:t>
      </w:r>
      <w:r w:rsidRPr="00FD1B42">
        <w:rPr>
          <w:lang w:val="de-CH"/>
        </w:rPr>
        <w:t xml:space="preserve"> 151.)</w:t>
      </w:r>
    </w:p>
    <w:p w14:paraId="252F5BE5" w14:textId="30BB266D" w:rsidR="00A25101" w:rsidRPr="00FD1B42" w:rsidRDefault="00A25101" w:rsidP="00817C41">
      <w:pPr>
        <w:pStyle w:val="KapitelUntertitel02"/>
        <w:rPr>
          <w:lang w:val="de-CH"/>
        </w:rPr>
      </w:pPr>
      <w:r w:rsidRPr="00FD1B42">
        <w:rPr>
          <w:lang w:val="de-CH"/>
        </w:rPr>
        <w:br w:type="page"/>
      </w:r>
      <w:bookmarkStart w:id="17" w:name="_Toc424285827"/>
      <w:r w:rsidRPr="00FD1B42">
        <w:rPr>
          <w:lang w:val="de-CH"/>
        </w:rPr>
        <w:lastRenderedPageBreak/>
        <w:t>Aufgabe 5</w:t>
      </w:r>
      <w:r w:rsidR="009103BA" w:rsidRPr="00FD1B42">
        <w:rPr>
          <w:lang w:val="de-CH"/>
        </w:rPr>
        <w:t xml:space="preserve">: </w:t>
      </w:r>
      <w:r w:rsidR="009103BA" w:rsidRPr="00FD1B42">
        <w:rPr>
          <w:noProof/>
          <w:lang w:val="de-CH"/>
        </w:rPr>
        <w:t>Meliorationen, moderne Landwirtschaft</w:t>
      </w:r>
      <w:bookmarkEnd w:id="17"/>
    </w:p>
    <w:p w14:paraId="05669F52" w14:textId="03D53E92" w:rsidR="00A25101" w:rsidRPr="00131EA4" w:rsidRDefault="00A25101" w:rsidP="0048270B">
      <w:pPr>
        <w:pStyle w:val="Fliesstext"/>
        <w:rPr>
          <w:rStyle w:val="FliesstextFett"/>
          <w:lang w:val="de-CH"/>
        </w:rPr>
      </w:pPr>
      <w:r w:rsidRPr="00FD1B42">
        <w:rPr>
          <w:rStyle w:val="FliesstextFett"/>
          <w:lang w:val="de-CH"/>
        </w:rPr>
        <w:t xml:space="preserve">Auf der </w:t>
      </w:r>
      <w:r w:rsidR="006D2761" w:rsidRPr="00FD1B42">
        <w:rPr>
          <w:rStyle w:val="FliesstextFett"/>
          <w:lang w:val="de-CH"/>
        </w:rPr>
        <w:t>Abbildung 4</w:t>
      </w:r>
      <w:r w:rsidRPr="00FD1B42">
        <w:rPr>
          <w:rStyle w:val="FliesstextFett"/>
          <w:lang w:val="de-CH"/>
        </w:rPr>
        <w:t xml:space="preserve"> siehst du die Verteilung des Landes von vier Bauern in der Gemeinde </w:t>
      </w:r>
      <w:proofErr w:type="spellStart"/>
      <w:r w:rsidRPr="00FD1B42">
        <w:rPr>
          <w:rStyle w:val="FliesstextFett"/>
          <w:lang w:val="de-CH"/>
        </w:rPr>
        <w:t>Melchnau</w:t>
      </w:r>
      <w:proofErr w:type="spellEnd"/>
      <w:r w:rsidRPr="00FD1B42">
        <w:rPr>
          <w:rStyle w:val="FliesstextFett"/>
          <w:lang w:val="de-CH"/>
        </w:rPr>
        <w:t xml:space="preserve"> vor der Güterzusammenlegung. Zähle Nachteile einer solchen Verteilung für die moderne Landwirtschaft auf.</w:t>
      </w:r>
    </w:p>
    <w:p w14:paraId="49AEEDE2" w14:textId="77777777" w:rsidR="00A25101" w:rsidRPr="00FD1B42" w:rsidRDefault="00A25101" w:rsidP="001428B7">
      <w:pPr>
        <w:pStyle w:val="FliesstextLsung"/>
        <w:numPr>
          <w:ilvl w:val="0"/>
          <w:numId w:val="8"/>
        </w:numPr>
        <w:rPr>
          <w:lang w:val="de-CH"/>
        </w:rPr>
      </w:pPr>
      <w:r w:rsidRPr="00FD1B42">
        <w:rPr>
          <w:lang w:val="de-CH"/>
        </w:rPr>
        <w:t>Weite Wege zu den einzelnen Feldern</w:t>
      </w:r>
    </w:p>
    <w:p w14:paraId="56E8E5FF" w14:textId="77777777" w:rsidR="00A25101" w:rsidRPr="00FD1B42" w:rsidRDefault="00A25101" w:rsidP="001428B7">
      <w:pPr>
        <w:pStyle w:val="FliesstextLsung"/>
        <w:numPr>
          <w:ilvl w:val="0"/>
          <w:numId w:val="8"/>
        </w:numPr>
        <w:rPr>
          <w:lang w:val="de-CH"/>
        </w:rPr>
      </w:pPr>
      <w:r w:rsidRPr="00FD1B42">
        <w:rPr>
          <w:lang w:val="de-CH"/>
        </w:rPr>
        <w:t>Kleine, für Maschinen „unhandliche“ Parzellen, häufig auch unförmig.</w:t>
      </w:r>
    </w:p>
    <w:p w14:paraId="3FCC3AE2" w14:textId="77777777" w:rsidR="00A25101" w:rsidRPr="00FD1B42" w:rsidRDefault="00A25101" w:rsidP="001428B7">
      <w:pPr>
        <w:pStyle w:val="FliesstextLsung"/>
        <w:numPr>
          <w:ilvl w:val="0"/>
          <w:numId w:val="8"/>
        </w:numPr>
        <w:rPr>
          <w:lang w:val="de-CH"/>
        </w:rPr>
      </w:pPr>
      <w:r w:rsidRPr="00FD1B42">
        <w:rPr>
          <w:lang w:val="de-CH"/>
        </w:rPr>
        <w:t>Zugänglichkeit häufig über benachbarte Parzellen, was Absprachen erfordert.</w:t>
      </w:r>
    </w:p>
    <w:p w14:paraId="18FBC260" w14:textId="77777777" w:rsidR="00A25101" w:rsidRPr="00FD1B42" w:rsidRDefault="00A25101" w:rsidP="0048270B">
      <w:pPr>
        <w:pStyle w:val="Fliesstext"/>
        <w:rPr>
          <w:i/>
          <w:lang w:val="de-CH"/>
        </w:rPr>
      </w:pPr>
    </w:p>
    <w:p w14:paraId="0D5CA14A" w14:textId="53033D2A" w:rsidR="00A25101" w:rsidRPr="00FD1B42" w:rsidRDefault="00A25101" w:rsidP="0048270B">
      <w:pPr>
        <w:pStyle w:val="Fliesstext"/>
        <w:rPr>
          <w:rStyle w:val="FliesstextFett"/>
          <w:lang w:val="de-CH"/>
        </w:rPr>
      </w:pPr>
      <w:r w:rsidRPr="00FD1B42">
        <w:rPr>
          <w:rStyle w:val="FliesstextFett"/>
          <w:lang w:val="de-CH"/>
        </w:rPr>
        <w:t xml:space="preserve">Auf </w:t>
      </w:r>
      <w:proofErr w:type="spellStart"/>
      <w:r w:rsidRPr="00FD1B42">
        <w:rPr>
          <w:rStyle w:val="FliesstextFett"/>
          <w:lang w:val="de-CH"/>
        </w:rPr>
        <w:t>Youtube</w:t>
      </w:r>
      <w:proofErr w:type="spellEnd"/>
      <w:r w:rsidRPr="00FD1B42">
        <w:rPr>
          <w:rStyle w:val="FliesstextFett"/>
          <w:lang w:val="de-CH"/>
        </w:rPr>
        <w:t xml:space="preserve"> (</w:t>
      </w:r>
      <w:hyperlink r:id="rId32" w:history="1">
        <w:r w:rsidRPr="00FD1B42">
          <w:rPr>
            <w:rStyle w:val="FussnoteLink"/>
            <w:lang w:val="de-CH"/>
          </w:rPr>
          <w:t>http://www.youtube.com/watch?v=5hNY7tP9Gt0</w:t>
        </w:r>
      </w:hyperlink>
      <w:r w:rsidRPr="00FD1B42">
        <w:rPr>
          <w:rStyle w:val="FliesstextFett"/>
          <w:lang w:val="de-CH"/>
        </w:rPr>
        <w:t>) findest du eine Beschreibung einer Neuerung in der Landwirtschaft, die in letzter Zeit immer mehr aufkommt. Schaue dir den Film an und suche Gründe für diese neue Betriebsform</w:t>
      </w:r>
      <w:r w:rsidR="001811E3" w:rsidRPr="00FD1B42">
        <w:rPr>
          <w:rStyle w:val="FliesstextFett"/>
          <w:lang w:val="de-CH"/>
        </w:rPr>
        <w:t>.</w:t>
      </w:r>
    </w:p>
    <w:p w14:paraId="7963D0D3" w14:textId="77777777" w:rsidR="00A25101" w:rsidRPr="00FD1B42" w:rsidRDefault="00A25101" w:rsidP="001428B7">
      <w:pPr>
        <w:pStyle w:val="FliesstextLsung"/>
        <w:numPr>
          <w:ilvl w:val="0"/>
          <w:numId w:val="7"/>
        </w:numPr>
        <w:rPr>
          <w:lang w:val="de-CH"/>
        </w:rPr>
      </w:pPr>
      <w:r w:rsidRPr="00FD1B42">
        <w:rPr>
          <w:lang w:val="de-CH"/>
        </w:rPr>
        <w:t>Geregeltere Arbeitszeiten (gegenseitige Ablösung), Ferien werden möglich</w:t>
      </w:r>
    </w:p>
    <w:p w14:paraId="054F2B30" w14:textId="77777777" w:rsidR="00A25101" w:rsidRPr="00FD1B42" w:rsidRDefault="00A25101" w:rsidP="001428B7">
      <w:pPr>
        <w:pStyle w:val="FliesstextLsung"/>
        <w:numPr>
          <w:ilvl w:val="0"/>
          <w:numId w:val="7"/>
        </w:numPr>
        <w:rPr>
          <w:lang w:val="de-CH"/>
        </w:rPr>
      </w:pPr>
      <w:r w:rsidRPr="00FD1B42">
        <w:rPr>
          <w:lang w:val="de-CH"/>
        </w:rPr>
        <w:t>Moderne rationelle Einrichtung</w:t>
      </w:r>
    </w:p>
    <w:p w14:paraId="49387FB8" w14:textId="77777777" w:rsidR="00A25101" w:rsidRPr="00FD1B42" w:rsidRDefault="00A25101" w:rsidP="001428B7">
      <w:pPr>
        <w:pStyle w:val="FliesstextLsung"/>
        <w:numPr>
          <w:ilvl w:val="0"/>
          <w:numId w:val="7"/>
        </w:numPr>
        <w:rPr>
          <w:lang w:val="de-CH"/>
        </w:rPr>
      </w:pPr>
      <w:r w:rsidRPr="00FD1B42">
        <w:rPr>
          <w:lang w:val="de-CH"/>
        </w:rPr>
        <w:t>Auch für Tiere angenehmer als ein alter, enger Stall</w:t>
      </w:r>
    </w:p>
    <w:p w14:paraId="178880ED" w14:textId="77777777" w:rsidR="00A25101" w:rsidRPr="00FD1B42" w:rsidRDefault="00A25101" w:rsidP="001428B7">
      <w:pPr>
        <w:pStyle w:val="FliesstextLsung"/>
        <w:numPr>
          <w:ilvl w:val="0"/>
          <w:numId w:val="7"/>
        </w:numPr>
        <w:rPr>
          <w:lang w:val="de-CH"/>
        </w:rPr>
      </w:pPr>
      <w:r w:rsidRPr="00FD1B42">
        <w:rPr>
          <w:lang w:val="de-CH"/>
        </w:rPr>
        <w:t>Rentabler (grosse Stückzahl, rationelle, standardisierte Arbeitsabläufe verringern „Stückkosten“, heisst Kosten pro Tier)</w:t>
      </w:r>
    </w:p>
    <w:p w14:paraId="6AC6B7B9" w14:textId="77777777" w:rsidR="00A25101" w:rsidRPr="00FD1B42" w:rsidRDefault="00A25101" w:rsidP="001428B7">
      <w:pPr>
        <w:pStyle w:val="FliesstextLsung"/>
        <w:numPr>
          <w:ilvl w:val="0"/>
          <w:numId w:val="7"/>
        </w:numPr>
        <w:rPr>
          <w:lang w:val="de-CH"/>
        </w:rPr>
      </w:pPr>
      <w:r w:rsidRPr="00FD1B42">
        <w:rPr>
          <w:lang w:val="de-CH"/>
        </w:rPr>
        <w:t>Stromproduktion</w:t>
      </w:r>
    </w:p>
    <w:p w14:paraId="648313D0" w14:textId="77777777" w:rsidR="00A25101" w:rsidRPr="00FD1B42" w:rsidRDefault="00A25101" w:rsidP="001428B7">
      <w:pPr>
        <w:pStyle w:val="FliesstextLsung"/>
        <w:numPr>
          <w:ilvl w:val="0"/>
          <w:numId w:val="7"/>
        </w:numPr>
        <w:rPr>
          <w:lang w:val="de-CH"/>
        </w:rPr>
      </w:pPr>
      <w:r w:rsidRPr="00FD1B42">
        <w:rPr>
          <w:lang w:val="de-CH"/>
        </w:rPr>
        <w:t>etc.</w:t>
      </w:r>
    </w:p>
    <w:p w14:paraId="139C0A13" w14:textId="77777777" w:rsidR="00A25101" w:rsidRPr="00FD1B42" w:rsidRDefault="00A25101" w:rsidP="0048270B">
      <w:pPr>
        <w:pStyle w:val="Fliesstext"/>
        <w:rPr>
          <w:i/>
          <w:lang w:val="de-CH"/>
        </w:rPr>
      </w:pPr>
    </w:p>
    <w:p w14:paraId="518E0172" w14:textId="0A76D78C" w:rsidR="00A25101" w:rsidRPr="00FD1B42" w:rsidRDefault="00A25101" w:rsidP="00817C41">
      <w:pPr>
        <w:pStyle w:val="Fliesstext"/>
        <w:rPr>
          <w:b/>
          <w:lang w:val="de-CH"/>
        </w:rPr>
      </w:pPr>
      <w:r w:rsidRPr="00FD1B42">
        <w:rPr>
          <w:b/>
          <w:lang w:val="de-CH"/>
        </w:rPr>
        <w:t>Kennst du ähnliche Betriebe oder andere neue Formen der Landwirtschaft in deiner Wohngemeinde?</w:t>
      </w:r>
    </w:p>
    <w:p w14:paraId="4FDA61E8" w14:textId="77777777" w:rsidR="00A25101" w:rsidRPr="00FD1B42" w:rsidRDefault="00A25101" w:rsidP="0066459F">
      <w:pPr>
        <w:pStyle w:val="FliesstextLsung"/>
        <w:rPr>
          <w:lang w:val="de-CH"/>
        </w:rPr>
      </w:pPr>
      <w:r w:rsidRPr="00FD1B42">
        <w:rPr>
          <w:lang w:val="de-CH"/>
        </w:rPr>
        <w:t>Individuelle Antworten</w:t>
      </w:r>
    </w:p>
    <w:p w14:paraId="07EAE5EA" w14:textId="77777777" w:rsidR="00A25101" w:rsidRPr="00FD1B42" w:rsidRDefault="00A25101" w:rsidP="0048270B">
      <w:pPr>
        <w:pStyle w:val="Fliesstext"/>
        <w:rPr>
          <w:lang w:val="de-CH"/>
        </w:rPr>
      </w:pPr>
    </w:p>
    <w:p w14:paraId="5982F34F" w14:textId="5FE9D744" w:rsidR="00A25101" w:rsidRPr="00FD1B42" w:rsidRDefault="00A25101" w:rsidP="0048270B">
      <w:pPr>
        <w:pStyle w:val="Fliesstext"/>
        <w:rPr>
          <w:b/>
          <w:lang w:val="de-CH"/>
        </w:rPr>
      </w:pPr>
      <w:r w:rsidRPr="00FD1B42">
        <w:rPr>
          <w:b/>
          <w:lang w:val="de-CH"/>
        </w:rPr>
        <w:t xml:space="preserve">In </w:t>
      </w:r>
      <w:proofErr w:type="spellStart"/>
      <w:r w:rsidRPr="00FD1B42">
        <w:rPr>
          <w:b/>
          <w:lang w:val="de-CH"/>
        </w:rPr>
        <w:t>Wiedlis</w:t>
      </w:r>
      <w:r w:rsidR="001811E3" w:rsidRPr="00FD1B42">
        <w:rPr>
          <w:b/>
          <w:lang w:val="de-CH"/>
        </w:rPr>
        <w:t>bach</w:t>
      </w:r>
      <w:proofErr w:type="spellEnd"/>
      <w:r w:rsidR="001811E3" w:rsidRPr="00FD1B42">
        <w:rPr>
          <w:b/>
          <w:lang w:val="de-CH"/>
        </w:rPr>
        <w:t xml:space="preserve"> wurde bereits während des Z</w:t>
      </w:r>
      <w:r w:rsidRPr="00FD1B42">
        <w:rPr>
          <w:b/>
          <w:lang w:val="de-CH"/>
        </w:rPr>
        <w:t>weiten Weltkrieges eine Güterzu</w:t>
      </w:r>
      <w:r w:rsidR="001811E3" w:rsidRPr="00FD1B42">
        <w:rPr>
          <w:b/>
          <w:lang w:val="de-CH"/>
        </w:rPr>
        <w:t>sammenlegung durchgeführt (1942–</w:t>
      </w:r>
      <w:r w:rsidRPr="00FD1B42">
        <w:rPr>
          <w:b/>
          <w:lang w:val="de-CH"/>
        </w:rPr>
        <w:t>1947). Später kam es zu weiteren Veränderun</w:t>
      </w:r>
      <w:r w:rsidR="001811E3" w:rsidRPr="00FD1B42">
        <w:rPr>
          <w:b/>
          <w:lang w:val="de-CH"/>
        </w:rPr>
        <w:t>gen durch den Autobahnbau (1961–</w:t>
      </w:r>
      <w:r w:rsidRPr="00FD1B42">
        <w:rPr>
          <w:b/>
          <w:lang w:val="de-CH"/>
        </w:rPr>
        <w:t>1979). Vergleiche die beiden Bilder untereinander und mit der Karte</w:t>
      </w:r>
      <w:r w:rsidR="006664AF" w:rsidRPr="00FD1B42">
        <w:rPr>
          <w:b/>
          <w:lang w:val="de-CH"/>
        </w:rPr>
        <w:t>,</w:t>
      </w:r>
      <w:r w:rsidRPr="00FD1B42">
        <w:rPr>
          <w:b/>
          <w:lang w:val="de-CH"/>
        </w:rPr>
        <w:t xml:space="preserve"> und liste die Veränderungen auf.</w:t>
      </w:r>
    </w:p>
    <w:p w14:paraId="626DD867" w14:textId="77777777" w:rsidR="00A25101" w:rsidRPr="00FD1B42" w:rsidRDefault="00A25101" w:rsidP="0066459F">
      <w:pPr>
        <w:pStyle w:val="FliesstextLsung"/>
        <w:rPr>
          <w:lang w:val="de-CH"/>
        </w:rPr>
      </w:pPr>
      <w:r w:rsidRPr="00FD1B42">
        <w:rPr>
          <w:lang w:val="de-CH"/>
        </w:rPr>
        <w:t>Die Karten, die aufgrund der Luftbilder hergestellt bzw. jeweils nachgeführt worden sind und daher zeitgleich mit den Bildern sind, dienen primär als Hilfe zur Identifikation von Elementen und zur Einordnung der Bilder ins Gelände. Zum Bezug und zur Herstellung von solchen Bildern und Karten s. das Modul „Raumplanung“. Grundsätzlich wäre eine Gegenüberstellung mit den neuesten Luftbildern angezeigt, diese sind zurzeit aber noch nicht auf dem Netz verfügbar.</w:t>
      </w:r>
    </w:p>
    <w:p w14:paraId="324B373C" w14:textId="77777777" w:rsidR="00A25101" w:rsidRPr="00FD1B42" w:rsidRDefault="00A25101" w:rsidP="004651F1">
      <w:pPr>
        <w:pStyle w:val="FliesstextLsung"/>
        <w:numPr>
          <w:ilvl w:val="0"/>
          <w:numId w:val="9"/>
        </w:numPr>
        <w:rPr>
          <w:lang w:val="de-CH"/>
        </w:rPr>
      </w:pPr>
      <w:r w:rsidRPr="00FD1B42">
        <w:rPr>
          <w:lang w:val="de-CH"/>
        </w:rPr>
        <w:lastRenderedPageBreak/>
        <w:t>Veränderung des Wegenetzes: ausser den Hauptwegen ist es nun rationell schachbrettartig.</w:t>
      </w:r>
    </w:p>
    <w:p w14:paraId="0A92B485" w14:textId="77777777" w:rsidR="00A25101" w:rsidRPr="00FD1B42" w:rsidRDefault="00A25101" w:rsidP="004651F1">
      <w:pPr>
        <w:pStyle w:val="FliesstextLsung"/>
        <w:numPr>
          <w:ilvl w:val="0"/>
          <w:numId w:val="9"/>
        </w:numPr>
        <w:rPr>
          <w:lang w:val="de-CH"/>
        </w:rPr>
      </w:pPr>
      <w:r w:rsidRPr="00FD1B42">
        <w:rPr>
          <w:lang w:val="de-CH"/>
        </w:rPr>
        <w:t xml:space="preserve">Autobahn und Umfahrungsstrasse von </w:t>
      </w:r>
      <w:proofErr w:type="spellStart"/>
      <w:r w:rsidRPr="00FD1B42">
        <w:rPr>
          <w:lang w:val="de-CH"/>
        </w:rPr>
        <w:t>Wiedlisbach</w:t>
      </w:r>
      <w:proofErr w:type="spellEnd"/>
    </w:p>
    <w:p w14:paraId="3923FCE0" w14:textId="77777777" w:rsidR="00A25101" w:rsidRPr="00FD1B42" w:rsidRDefault="00A25101" w:rsidP="004651F1">
      <w:pPr>
        <w:pStyle w:val="FliesstextLsung"/>
        <w:numPr>
          <w:ilvl w:val="0"/>
          <w:numId w:val="9"/>
        </w:numPr>
        <w:rPr>
          <w:lang w:val="de-CH"/>
        </w:rPr>
      </w:pPr>
      <w:r w:rsidRPr="00FD1B42">
        <w:rPr>
          <w:lang w:val="de-CH"/>
        </w:rPr>
        <w:t>Entsprechend präsentiert sich die Parzellierung.</w:t>
      </w:r>
    </w:p>
    <w:p w14:paraId="34A8FDCF" w14:textId="77777777" w:rsidR="00A25101" w:rsidRPr="00FD1B42" w:rsidRDefault="00A25101" w:rsidP="004651F1">
      <w:pPr>
        <w:pStyle w:val="FliesstextLsung"/>
        <w:numPr>
          <w:ilvl w:val="0"/>
          <w:numId w:val="9"/>
        </w:numPr>
        <w:rPr>
          <w:lang w:val="de-CH"/>
        </w:rPr>
      </w:pPr>
      <w:r w:rsidRPr="00FD1B42">
        <w:rPr>
          <w:lang w:val="de-CH"/>
        </w:rPr>
        <w:t>Gebüsche sind entweder verschwunden oder aber eher dichter geworden.</w:t>
      </w:r>
    </w:p>
    <w:p w14:paraId="521DBF45" w14:textId="77777777" w:rsidR="00A25101" w:rsidRPr="00FD1B42" w:rsidRDefault="00A25101" w:rsidP="004651F1">
      <w:pPr>
        <w:pStyle w:val="FliesstextLsung"/>
        <w:numPr>
          <w:ilvl w:val="0"/>
          <w:numId w:val="9"/>
        </w:numPr>
        <w:rPr>
          <w:lang w:val="de-CH"/>
        </w:rPr>
      </w:pPr>
      <w:r w:rsidRPr="00FD1B42">
        <w:rPr>
          <w:lang w:val="de-CH"/>
        </w:rPr>
        <w:t>Abnahme der Feldbäume</w:t>
      </w:r>
    </w:p>
    <w:p w14:paraId="5A3FA86F" w14:textId="77777777" w:rsidR="00A25101" w:rsidRPr="00FD1B42" w:rsidRDefault="00A25101" w:rsidP="004651F1">
      <w:pPr>
        <w:pStyle w:val="FliesstextLsung"/>
        <w:numPr>
          <w:ilvl w:val="0"/>
          <w:numId w:val="9"/>
        </w:numPr>
        <w:rPr>
          <w:lang w:val="de-CH"/>
        </w:rPr>
      </w:pPr>
      <w:r w:rsidRPr="00FD1B42">
        <w:rPr>
          <w:lang w:val="de-CH"/>
        </w:rPr>
        <w:t>Siedlungswachstum (EFH und Industrieanlagen)</w:t>
      </w:r>
    </w:p>
    <w:p w14:paraId="572D9984" w14:textId="0D5592D1" w:rsidR="00BD19CB" w:rsidRPr="00FD1B42" w:rsidRDefault="00F079C5" w:rsidP="004651F1">
      <w:pPr>
        <w:pStyle w:val="FliesstextLsung"/>
        <w:numPr>
          <w:ilvl w:val="0"/>
          <w:numId w:val="9"/>
        </w:numPr>
        <w:rPr>
          <w:lang w:val="de-CH"/>
        </w:rPr>
      </w:pPr>
      <w:r w:rsidRPr="00FD1B42">
        <w:rPr>
          <w:lang w:val="de-CH"/>
        </w:rPr>
        <w:t>e</w:t>
      </w:r>
      <w:r w:rsidR="00A25101" w:rsidRPr="00FD1B42">
        <w:rPr>
          <w:lang w:val="de-CH"/>
        </w:rPr>
        <w:t>tc.</w:t>
      </w:r>
    </w:p>
    <w:p w14:paraId="66FB020A" w14:textId="718C90DB" w:rsidR="001222DE" w:rsidRPr="00FD1B42" w:rsidRDefault="00D67EB7" w:rsidP="00BD19CB">
      <w:pPr>
        <w:pStyle w:val="KapitelTitel"/>
        <w:rPr>
          <w:sz w:val="24"/>
          <w:szCs w:val="24"/>
          <w:lang w:val="de-CH"/>
        </w:rPr>
      </w:pPr>
      <w:bookmarkStart w:id="18" w:name="_Toc424285828"/>
      <w:r w:rsidRPr="00FD1B42">
        <w:rPr>
          <w:lang w:val="de-CH"/>
        </w:rPr>
        <w:lastRenderedPageBreak/>
        <w:t>Arbeitsblätter für SuS</w:t>
      </w:r>
      <w:bookmarkEnd w:id="18"/>
      <w:r w:rsidRPr="00FD1B42">
        <w:rPr>
          <w:lang w:val="de-CH"/>
        </w:rPr>
        <w:t xml:space="preserve"> </w:t>
      </w:r>
    </w:p>
    <w:bookmarkStart w:id="19" w:name="_Toc424285829"/>
    <w:p w14:paraId="599445DC" w14:textId="77777777" w:rsidR="00E8083B" w:rsidRPr="00FD1B42" w:rsidRDefault="00AA386D" w:rsidP="00D76E8C">
      <w:pPr>
        <w:pStyle w:val="KapitelUntertitel02"/>
        <w:rPr>
          <w:lang w:val="de-CH"/>
        </w:rPr>
      </w:pPr>
      <w:r w:rsidRPr="00303BAC">
        <w:rPr>
          <w:noProof/>
          <w:lang w:val="de-DE" w:eastAsia="de-DE"/>
        </w:rPr>
        <mc:AlternateContent>
          <mc:Choice Requires="wps">
            <w:drawing>
              <wp:anchor distT="0" distB="0" distL="114300" distR="114300" simplePos="0" relativeHeight="251948032" behindDoc="0" locked="0" layoutInCell="1" allowOverlap="1" wp14:anchorId="748419CB" wp14:editId="0BDD274E">
                <wp:simplePos x="0" y="0"/>
                <wp:positionH relativeFrom="column">
                  <wp:posOffset>-914400</wp:posOffset>
                </wp:positionH>
                <wp:positionV relativeFrom="paragraph">
                  <wp:posOffset>-888365</wp:posOffset>
                </wp:positionV>
                <wp:extent cx="859155" cy="340995"/>
                <wp:effectExtent l="0" t="0" r="4445" b="0"/>
                <wp:wrapNone/>
                <wp:docPr id="13" name="Rectangle 8"/>
                <wp:cNvGraphicFramePr/>
                <a:graphic xmlns:a="http://schemas.openxmlformats.org/drawingml/2006/main">
                  <a:graphicData uri="http://schemas.microsoft.com/office/word/2010/wordprocessingShape">
                    <wps:wsp>
                      <wps:cNvSpPr/>
                      <wps:spPr>
                        <a:xfrm>
                          <a:off x="0" y="0"/>
                          <a:ext cx="8591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71.95pt;margin-top:-69.9pt;width:67.65pt;height:26.8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" fillcolor="#5f8f55" stroked="f" strokeweight="2pt"/>
            </w:pict>
          </mc:Fallback>
        </mc:AlternateContent>
      </w:r>
      <w:r w:rsidR="00024385" w:rsidRPr="00FD1B42">
        <w:rPr>
          <w:spacing w:val="-1"/>
          <w:lang w:val="de-CH"/>
        </w:rPr>
        <w:br w:type="page"/>
      </w:r>
      <w:r w:rsidR="00E8083B" w:rsidRPr="00FD1B42">
        <w:rPr>
          <w:lang w:val="de-CH"/>
        </w:rPr>
        <w:lastRenderedPageBreak/>
        <w:t>Aufgabe 1: Landnutzung</w:t>
      </w:r>
      <w:bookmarkEnd w:id="19"/>
    </w:p>
    <w:p w14:paraId="399ED27B" w14:textId="69CCA9B5" w:rsidR="00E8083B" w:rsidRPr="00FD1B42" w:rsidRDefault="00E8083B" w:rsidP="000809A5">
      <w:pPr>
        <w:pStyle w:val="Fliesstext"/>
        <w:rPr>
          <w:lang w:val="de-CH"/>
        </w:rPr>
      </w:pPr>
      <w:r w:rsidRPr="00FD1B42">
        <w:rPr>
          <w:lang w:val="de-CH"/>
        </w:rPr>
        <w:t>Vor der Agrarmodernisierung gaben unsere Äcker und Wiesen nur einen kleinen Ertrag und ernährten Mensch und Tier mehr schlecht als recht. Mit der immer stärkeren Bevölkerungszunahme ab ca. 1750 geriet das ganze System in einen Teufelskreis.</w:t>
      </w: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8"/>
      </w:tblGrid>
      <w:tr w:rsidR="00D76E8C" w:rsidRPr="00FD1B42" w14:paraId="11A4C38E" w14:textId="77777777" w:rsidTr="006225AE">
        <w:trPr>
          <w:trHeight w:hRule="exact" w:val="3686"/>
        </w:trPr>
        <w:tc>
          <w:tcPr>
            <w:tcW w:w="9526" w:type="dxa"/>
          </w:tcPr>
          <w:p w14:paraId="4E042FA6" w14:textId="29B5D4E3" w:rsidR="00D76E8C" w:rsidRPr="00FD1B42" w:rsidRDefault="006225AE" w:rsidP="006225AE">
            <w:pPr>
              <w:rPr>
                <w:lang w:val="de-CH"/>
              </w:rPr>
            </w:pPr>
            <w:r w:rsidRPr="00FD1B42">
              <w:rPr>
                <w:noProof/>
                <w:lang w:val="de-DE" w:eastAsia="de-DE"/>
              </w:rPr>
              <w:drawing>
                <wp:anchor distT="0" distB="0" distL="114300" distR="114300" simplePos="0" relativeHeight="251953152" behindDoc="0" locked="0" layoutInCell="1" allowOverlap="1" wp14:anchorId="4E7C122F" wp14:editId="2DFF840F">
                  <wp:simplePos x="0" y="0"/>
                  <wp:positionH relativeFrom="margin">
                    <wp:align>left</wp:align>
                  </wp:positionH>
                  <wp:positionV relativeFrom="margin">
                    <wp:align>top</wp:align>
                  </wp:positionV>
                  <wp:extent cx="5666105" cy="2295525"/>
                  <wp:effectExtent l="0" t="0" r="0" b="0"/>
                  <wp:wrapSquare wrapText="bothSides"/>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ufelskreis.jpg"/>
                          <pic:cNvPicPr/>
                        </pic:nvPicPr>
                        <pic:blipFill>
                          <a:blip r:embed="rId33" cstate="print">
                            <a:alphaModFix/>
                            <a:extLst>
                              <a:ext uri="{BEBA8EAE-BF5A-486C-A8C5-ECC9F3942E4B}">
                                <a14:imgProps xmlns:a14="http://schemas.microsoft.com/office/drawing/2010/main">
                                  <a14:imgLayer r:embed="rId34">
                                    <a14:imgEffect>
                                      <a14:brightnessContrast bright="-20000" contrast="100000"/>
                                    </a14:imgEffect>
                                  </a14:imgLayer>
                                </a14:imgProps>
                              </a:ext>
                              <a:ext uri="{28A0092B-C50C-407E-A947-70E740481C1C}">
                                <a14:useLocalDpi xmlns:a14="http://schemas.microsoft.com/office/drawing/2010/main" val="0"/>
                              </a:ext>
                            </a:extLst>
                          </a:blip>
                          <a:stretch>
                            <a:fillRect/>
                          </a:stretch>
                        </pic:blipFill>
                        <pic:spPr>
                          <a:xfrm>
                            <a:off x="0" y="0"/>
                            <a:ext cx="5666105" cy="2295525"/>
                          </a:xfrm>
                          <a:prstGeom prst="rect">
                            <a:avLst/>
                          </a:prstGeom>
                          <a:extLst>
                            <a:ext uri="{FAA26D3D-D897-4be2-8F04-BA451C77F1D7}">
                              <ma14:placeholderFlag xmlns:ma14="http://schemas.microsoft.com/office/mac/drawingml/2011/main"/>
                            </a:ext>
                          </a:extLst>
                        </pic:spPr>
                      </pic:pic>
                    </a:graphicData>
                  </a:graphic>
                </wp:anchor>
              </w:drawing>
            </w:r>
          </w:p>
        </w:tc>
      </w:tr>
      <w:tr w:rsidR="00D76E8C" w:rsidRPr="00FD1B42" w14:paraId="0013FDED" w14:textId="77777777" w:rsidTr="00D76E8C">
        <w:tc>
          <w:tcPr>
            <w:tcW w:w="9526" w:type="dxa"/>
          </w:tcPr>
          <w:p w14:paraId="78EEE6AA" w14:textId="26EE1745" w:rsidR="00D76E8C" w:rsidRPr="00FD1B42" w:rsidRDefault="00C40C6B" w:rsidP="00F079C5">
            <w:pPr>
              <w:pStyle w:val="Bildbeschreibung"/>
              <w:rPr>
                <w:sz w:val="20"/>
                <w:szCs w:val="22"/>
                <w:lang w:val="de-CH"/>
              </w:rPr>
            </w:pPr>
            <w:bookmarkStart w:id="20" w:name="_Ref392764442"/>
            <w:r w:rsidRPr="00FD1B42">
              <w:rPr>
                <w:lang w:val="de-CH"/>
              </w:rPr>
              <w:t>Abb.</w:t>
            </w:r>
            <w:r w:rsidR="00D76E8C" w:rsidRPr="00FD1B42">
              <w:rPr>
                <w:lang w:val="de-CH"/>
              </w:rPr>
              <w:t xml:space="preserve"> </w:t>
            </w:r>
            <w:r w:rsidR="00D76E8C" w:rsidRPr="00303BAC">
              <w:rPr>
                <w:lang w:val="de-CH"/>
              </w:rPr>
              <w:fldChar w:fldCharType="begin"/>
            </w:r>
            <w:r w:rsidR="00D76E8C" w:rsidRPr="00FD1B42">
              <w:rPr>
                <w:lang w:val="de-CH"/>
              </w:rPr>
              <w:instrText xml:space="preserve"> SEQ Abbildung \* ARABIC </w:instrText>
            </w:r>
            <w:r w:rsidR="00D76E8C" w:rsidRPr="00131EA4">
              <w:rPr>
                <w:lang w:val="de-CH"/>
              </w:rPr>
              <w:fldChar w:fldCharType="separate"/>
            </w:r>
            <w:r w:rsidR="00D76E8C" w:rsidRPr="00FD1B42">
              <w:rPr>
                <w:noProof/>
                <w:lang w:val="de-CH"/>
              </w:rPr>
              <w:t>1</w:t>
            </w:r>
            <w:r w:rsidR="00D76E8C" w:rsidRPr="00303BAC">
              <w:rPr>
                <w:noProof/>
                <w:lang w:val="de-CH"/>
              </w:rPr>
              <w:fldChar w:fldCharType="end"/>
            </w:r>
            <w:bookmarkEnd w:id="20"/>
            <w:r w:rsidR="00D76E8C" w:rsidRPr="00FD1B42">
              <w:rPr>
                <w:lang w:val="de-CH"/>
              </w:rPr>
              <w:t xml:space="preserve">: Teufelskreis der früheren Landnutzung. </w:t>
            </w:r>
            <w:r w:rsidR="00E04F11" w:rsidRPr="00FD1B42">
              <w:rPr>
                <w:lang w:val="de-CH"/>
              </w:rPr>
              <w:br/>
            </w:r>
            <w:r w:rsidR="00D76E8C" w:rsidRPr="00FD1B42">
              <w:rPr>
                <w:szCs w:val="16"/>
                <w:lang w:val="de-CH"/>
              </w:rPr>
              <w:t xml:space="preserve">Quelle: Pfister 1995: </w:t>
            </w:r>
            <w:r w:rsidR="009D346A" w:rsidRPr="00FD1B42">
              <w:rPr>
                <w:szCs w:val="16"/>
                <w:lang w:val="de-CH"/>
              </w:rPr>
              <w:t xml:space="preserve">S. </w:t>
            </w:r>
            <w:r w:rsidR="00D76E8C" w:rsidRPr="00FD1B42">
              <w:rPr>
                <w:szCs w:val="16"/>
                <w:lang w:val="de-CH"/>
              </w:rPr>
              <w:t>165, verändert.</w:t>
            </w:r>
          </w:p>
        </w:tc>
      </w:tr>
    </w:tbl>
    <w:p w14:paraId="3D2E630E" w14:textId="77777777" w:rsidR="00D76E8C" w:rsidRPr="00FD1B42" w:rsidRDefault="00D76E8C" w:rsidP="00D76E8C">
      <w:pPr>
        <w:pStyle w:val="Fliesstext"/>
        <w:rPr>
          <w:i/>
          <w:sz w:val="16"/>
          <w:szCs w:val="16"/>
          <w:lang w:val="de-CH"/>
        </w:rPr>
      </w:pPr>
    </w:p>
    <w:p w14:paraId="1CFD7C32" w14:textId="6E4700F9" w:rsidR="00E8083B" w:rsidRPr="00FD1B42" w:rsidRDefault="00E8083B" w:rsidP="00FA0033">
      <w:pPr>
        <w:pStyle w:val="AufzhlungFett"/>
        <w:ind w:left="709" w:hanging="425"/>
        <w:rPr>
          <w:lang w:val="de-CH"/>
        </w:rPr>
      </w:pPr>
      <w:r w:rsidRPr="00FD1B42">
        <w:rPr>
          <w:lang w:val="de-CH"/>
        </w:rPr>
        <w:t>Beschrifte zunächst die Kästchen mit den folgenden Ausdrücken (alphabetisch): Anbauflächen, Erträge, Grünland, Mist, Tierbestand, Winterfutter (Heu). Kannst du den Teufelskreis in eigene</w:t>
      </w:r>
      <w:r w:rsidR="00220A70" w:rsidRPr="00FD1B42">
        <w:rPr>
          <w:lang w:val="de-CH"/>
        </w:rPr>
        <w:t>n</w:t>
      </w:r>
      <w:r w:rsidRPr="00FD1B42">
        <w:rPr>
          <w:lang w:val="de-CH"/>
        </w:rPr>
        <w:t xml:space="preserve"> Sätze</w:t>
      </w:r>
      <w:r w:rsidR="00220A70" w:rsidRPr="00FD1B42">
        <w:rPr>
          <w:lang w:val="de-CH"/>
        </w:rPr>
        <w:t>n</w:t>
      </w:r>
      <w:r w:rsidRPr="00FD1B42">
        <w:rPr>
          <w:lang w:val="de-CH"/>
        </w:rPr>
        <w:t xml:space="preserve"> erklären? Beginne unten links mit „Wenig Grünland führt zu</w:t>
      </w:r>
      <w:r w:rsidR="00220A70" w:rsidRPr="00FD1B42">
        <w:rPr>
          <w:lang w:val="de-CH"/>
        </w:rPr>
        <w:t xml:space="preserve"> </w:t>
      </w:r>
      <w:r w:rsidRPr="00FD1B42">
        <w:rPr>
          <w:lang w:val="de-CH"/>
        </w:rPr>
        <w:t>...“</w:t>
      </w:r>
    </w:p>
    <w:p w14:paraId="317431A3" w14:textId="3A0F47A6" w:rsidR="0086104F" w:rsidRPr="00FD1B42" w:rsidRDefault="0086104F" w:rsidP="0086104F">
      <w:pPr>
        <w:pStyle w:val="Notizlinien"/>
        <w:rPr>
          <w:lang w:val="de-CH"/>
        </w:rPr>
      </w:pPr>
      <w:r w:rsidRPr="00FD1B42">
        <w:rPr>
          <w:lang w:val="de-CH"/>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43A4B" w:rsidRPr="00FD1B42">
        <w:rPr>
          <w:lang w:val="de-CH"/>
        </w:rPr>
        <w:br/>
      </w:r>
    </w:p>
    <w:p w14:paraId="5A2751A6" w14:textId="65F084F3" w:rsidR="0086104F" w:rsidRPr="00FD1B42" w:rsidRDefault="00D43A4B" w:rsidP="00FA0033">
      <w:pPr>
        <w:pStyle w:val="AufzhlungFett"/>
        <w:ind w:left="709" w:hanging="425"/>
        <w:rPr>
          <w:lang w:val="de-CH"/>
        </w:rPr>
      </w:pPr>
      <w:r w:rsidRPr="00FD1B42">
        <w:rPr>
          <w:lang w:val="de-CH"/>
        </w:rPr>
        <w:t>Kannst du diesen Teufelskreis zu einem „Engelskreis“ machen? Sc</w:t>
      </w:r>
      <w:r w:rsidR="008F599D" w:rsidRPr="00FD1B42">
        <w:rPr>
          <w:lang w:val="de-CH"/>
        </w:rPr>
        <w:t>hreibe die Stichworte direkt in</w:t>
      </w:r>
      <w:r w:rsidRPr="00FD1B42">
        <w:rPr>
          <w:lang w:val="de-CH"/>
        </w:rPr>
        <w:t xml:space="preserve"> die Kästchen. Beginne wieder beim Grünland.</w:t>
      </w:r>
    </w:p>
    <w:p w14:paraId="786DC03F" w14:textId="6D33E972" w:rsidR="00BF522F" w:rsidRPr="00FD1B42" w:rsidRDefault="009037DB" w:rsidP="00126C89">
      <w:pPr>
        <w:ind w:left="284"/>
        <w:rPr>
          <w:lang w:val="de-CH"/>
        </w:rPr>
      </w:pPr>
      <w:r w:rsidRPr="00FD1B42">
        <w:rPr>
          <w:noProof/>
          <w:lang w:val="de-DE" w:eastAsia="de-DE"/>
        </w:rPr>
        <w:drawing>
          <wp:inline distT="0" distB="0" distL="0" distR="0" wp14:anchorId="0D899701" wp14:editId="65ADC069">
            <wp:extent cx="5536096" cy="2242854"/>
            <wp:effectExtent l="0" t="0" r="127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ufelskreis.jpg"/>
                    <pic:cNvPicPr/>
                  </pic:nvPicPr>
                  <pic:blipFill>
                    <a:blip r:embed="rId35" cstate="print">
                      <a:extLst>
                        <a:ext uri="{BEBA8EAE-BF5A-486C-A8C5-ECC9F3942E4B}">
                          <a14:imgProps xmlns:a14="http://schemas.microsoft.com/office/drawing/2010/main">
                            <a14:imgLayer r:embed="rId36">
                              <a14:imgEffect>
                                <a14:brightnessContrast bright="-15000" contrast="83000"/>
                              </a14:imgEffect>
                            </a14:imgLayer>
                          </a14:imgProps>
                        </a:ext>
                        <a:ext uri="{28A0092B-C50C-407E-A947-70E740481C1C}">
                          <a14:useLocalDpi xmlns:a14="http://schemas.microsoft.com/office/drawing/2010/main" val="0"/>
                        </a:ext>
                      </a:extLst>
                    </a:blip>
                    <a:stretch>
                      <a:fillRect/>
                    </a:stretch>
                  </pic:blipFill>
                  <pic:spPr>
                    <a:xfrm>
                      <a:off x="0" y="0"/>
                      <a:ext cx="5536433" cy="2242991"/>
                    </a:xfrm>
                    <a:prstGeom prst="rect">
                      <a:avLst/>
                    </a:prstGeom>
                    <a:extLst>
                      <a:ext uri="{FAA26D3D-D897-4be2-8F04-BA451C77F1D7}">
                        <ma14:placeholderFlag xmlns:ma14="http://schemas.microsoft.com/office/mac/drawingml/2011/main"/>
                      </a:ext>
                    </a:extLst>
                  </pic:spPr>
                </pic:pic>
              </a:graphicData>
            </a:graphic>
          </wp:inline>
        </w:drawing>
      </w:r>
    </w:p>
    <w:p w14:paraId="6B977AF1" w14:textId="0AF2E807" w:rsidR="00E8083B" w:rsidRPr="00FD1B42" w:rsidRDefault="00BF522F" w:rsidP="006078AF">
      <w:pPr>
        <w:pStyle w:val="KapitelUntertitel02"/>
        <w:rPr>
          <w:lang w:val="de-CH"/>
        </w:rPr>
      </w:pPr>
      <w:r w:rsidRPr="00FD1B42">
        <w:rPr>
          <w:lang w:val="de-CH"/>
        </w:rPr>
        <w:br w:type="page"/>
      </w:r>
      <w:bookmarkStart w:id="21" w:name="_Toc424285830"/>
      <w:r w:rsidR="00E8083B" w:rsidRPr="00FD1B42">
        <w:rPr>
          <w:lang w:val="de-CH"/>
        </w:rPr>
        <w:lastRenderedPageBreak/>
        <w:t>Aufgabe 2: Dünger</w:t>
      </w:r>
      <w:bookmarkEnd w:id="21"/>
    </w:p>
    <w:p w14:paraId="2D546A6F" w14:textId="2BFE548A" w:rsidR="00E8083B" w:rsidRPr="00FD1B42" w:rsidRDefault="00421256" w:rsidP="00D76E8C">
      <w:pPr>
        <w:pStyle w:val="Fliesstext"/>
        <w:rPr>
          <w:lang w:val="de-CH"/>
        </w:rPr>
      </w:pPr>
      <w:r w:rsidRPr="00FD1B42">
        <w:rPr>
          <w:lang w:val="de-CH"/>
        </w:rPr>
        <w:t xml:space="preserve">Jakob Käser aus </w:t>
      </w:r>
      <w:proofErr w:type="spellStart"/>
      <w:r w:rsidRPr="00FD1B42">
        <w:rPr>
          <w:lang w:val="de-CH"/>
        </w:rPr>
        <w:t>Melchnau</w:t>
      </w:r>
      <w:proofErr w:type="spellEnd"/>
      <w:r w:rsidRPr="00FD1B42">
        <w:rPr>
          <w:lang w:val="de-CH"/>
        </w:rPr>
        <w:t xml:space="preserve"> (1806–</w:t>
      </w:r>
      <w:r w:rsidR="00E8083B" w:rsidRPr="00FD1B42">
        <w:rPr>
          <w:lang w:val="de-CH"/>
        </w:rPr>
        <w:t xml:space="preserve">1878) war einer jener Männer im Oberaargau, der viel zur Verbesserung der Landwirtschaft in unserer Region </w:t>
      </w:r>
      <w:r w:rsidR="0027513F" w:rsidRPr="00FD1B42">
        <w:rPr>
          <w:lang w:val="de-CH"/>
        </w:rPr>
        <w:t>beigetragen</w:t>
      </w:r>
      <w:r w:rsidR="00E8083B" w:rsidRPr="00FD1B42">
        <w:rPr>
          <w:lang w:val="de-CH"/>
        </w:rPr>
        <w:t xml:space="preserve"> hat. Er ist auch der Begründer des </w:t>
      </w:r>
      <w:r w:rsidR="003A3D47" w:rsidRPr="00FD1B42">
        <w:rPr>
          <w:lang w:val="de-CH"/>
        </w:rPr>
        <w:t>„</w:t>
      </w:r>
      <w:r w:rsidR="00E8083B" w:rsidRPr="00FD1B42">
        <w:rPr>
          <w:lang w:val="de-CH"/>
        </w:rPr>
        <w:t>Ökonomisch Gemeinnützige</w:t>
      </w:r>
      <w:r w:rsidR="003A3D47" w:rsidRPr="00FD1B42">
        <w:rPr>
          <w:lang w:val="de-CH"/>
        </w:rPr>
        <w:t>r</w:t>
      </w:r>
      <w:r w:rsidR="00E8083B" w:rsidRPr="00FD1B42">
        <w:rPr>
          <w:lang w:val="de-CH"/>
        </w:rPr>
        <w:t xml:space="preserve"> Vereins Oberaargau</w:t>
      </w:r>
      <w:r w:rsidR="003A3D47" w:rsidRPr="00FD1B42">
        <w:rPr>
          <w:lang w:val="de-CH"/>
        </w:rPr>
        <w:t>“</w:t>
      </w:r>
      <w:r w:rsidR="00E8083B" w:rsidRPr="00FD1B42">
        <w:rPr>
          <w:lang w:val="de-CH"/>
        </w:rPr>
        <w:t xml:space="preserve">, der immer noch existiert. Er beschreibt in einem Buch die Verhältnisse in </w:t>
      </w:r>
      <w:proofErr w:type="spellStart"/>
      <w:r w:rsidR="00E8083B" w:rsidRPr="00FD1B42">
        <w:rPr>
          <w:lang w:val="de-CH"/>
        </w:rPr>
        <w:t>Melchnau</w:t>
      </w:r>
      <w:proofErr w:type="spellEnd"/>
      <w:r w:rsidR="00E8083B" w:rsidRPr="00FD1B42">
        <w:rPr>
          <w:lang w:val="de-CH"/>
        </w:rPr>
        <w:t xml:space="preserve"> um 1850, die beispielhaft sind für viele Gemeinden unserer Region:</w:t>
      </w:r>
    </w:p>
    <w:p w14:paraId="1A83F9F8" w14:textId="77777777" w:rsidR="00E8083B" w:rsidRPr="00FD1B42" w:rsidRDefault="00E8083B" w:rsidP="00D76E8C">
      <w:pPr>
        <w:pStyle w:val="Fliesstext"/>
        <w:rPr>
          <w:lang w:val="de-CH"/>
        </w:rPr>
      </w:pPr>
      <w:r w:rsidRPr="00FD1B42">
        <w:rPr>
          <w:lang w:val="de-CH"/>
        </w:rPr>
        <w:t xml:space="preserve">„Zum Düngen werden zu dieser Zeit bessere Anstalten getroffen als früher, indem der Werth der </w:t>
      </w:r>
      <w:proofErr w:type="spellStart"/>
      <w:r w:rsidRPr="00FD1B42">
        <w:rPr>
          <w:lang w:val="de-CH"/>
        </w:rPr>
        <w:t>Düngstoffe</w:t>
      </w:r>
      <w:proofErr w:type="spellEnd"/>
      <w:r w:rsidRPr="00FD1B42">
        <w:rPr>
          <w:lang w:val="de-CH"/>
        </w:rPr>
        <w:t xml:space="preserve"> je länger je mehr erkannt wird, obschon hierin immer noch viel fehlt. Die </w:t>
      </w:r>
      <w:proofErr w:type="spellStart"/>
      <w:r w:rsidRPr="00FD1B42">
        <w:rPr>
          <w:lang w:val="de-CH"/>
        </w:rPr>
        <w:t>Düngstätten</w:t>
      </w:r>
      <w:proofErr w:type="spellEnd"/>
      <w:r w:rsidRPr="00FD1B42">
        <w:rPr>
          <w:lang w:val="de-CH"/>
        </w:rPr>
        <w:t xml:space="preserve"> werden, obschon selten, ausgepflastert, doch mit fester Erde zweckmässig angelegt, mit gehörigem Abfluss in ein </w:t>
      </w:r>
      <w:proofErr w:type="spellStart"/>
      <w:r w:rsidRPr="00FD1B42">
        <w:rPr>
          <w:lang w:val="de-CH"/>
        </w:rPr>
        <w:t>Güllenloch</w:t>
      </w:r>
      <w:proofErr w:type="spellEnd"/>
      <w:r w:rsidRPr="00FD1B42">
        <w:rPr>
          <w:lang w:val="de-CH"/>
        </w:rPr>
        <w:t xml:space="preserve"> versehen und so viel wie möglich durch Schattenbäume geschützt, der Dünger auf derselben ordentlich </w:t>
      </w:r>
      <w:proofErr w:type="spellStart"/>
      <w:r w:rsidRPr="00FD1B42">
        <w:rPr>
          <w:lang w:val="de-CH"/>
        </w:rPr>
        <w:t>zertheilt</w:t>
      </w:r>
      <w:proofErr w:type="spellEnd"/>
      <w:r w:rsidRPr="00FD1B42">
        <w:rPr>
          <w:lang w:val="de-CH"/>
        </w:rPr>
        <w:t xml:space="preserve"> und festgetreten.“</w:t>
      </w:r>
    </w:p>
    <w:p w14:paraId="6E0AF3F9" w14:textId="527154A2" w:rsidR="00E8083B" w:rsidRPr="00FD1B42" w:rsidRDefault="009037DB" w:rsidP="00C1365B">
      <w:pPr>
        <w:pStyle w:val="Funotentext"/>
        <w:ind w:left="426"/>
        <w:rPr>
          <w:lang w:val="de-CH"/>
        </w:rPr>
      </w:pPr>
      <w:r w:rsidRPr="00FD1B42">
        <w:rPr>
          <w:lang w:val="de-CH"/>
        </w:rPr>
        <w:t xml:space="preserve">Quelle: Käser 1855, S. </w:t>
      </w:r>
      <w:r w:rsidR="00E8083B" w:rsidRPr="00FD1B42">
        <w:rPr>
          <w:lang w:val="de-CH"/>
        </w:rPr>
        <w:t>132.</w:t>
      </w:r>
    </w:p>
    <w:p w14:paraId="353E7711" w14:textId="77777777" w:rsidR="00E8083B" w:rsidRPr="00FD1B42" w:rsidRDefault="00E8083B" w:rsidP="00D76E8C">
      <w:pPr>
        <w:pStyle w:val="Fliesstext"/>
        <w:rPr>
          <w:rFonts w:cs="Helvetica"/>
          <w:sz w:val="16"/>
          <w:szCs w:val="16"/>
          <w:lang w:val="de-CH"/>
        </w:rPr>
      </w:pPr>
    </w:p>
    <w:p w14:paraId="386A9853" w14:textId="794464E7" w:rsidR="00E8083B" w:rsidRPr="00FD1B42" w:rsidRDefault="00E8083B" w:rsidP="004630E7">
      <w:pPr>
        <w:pStyle w:val="AufzhlungFett"/>
        <w:numPr>
          <w:ilvl w:val="0"/>
          <w:numId w:val="14"/>
        </w:numPr>
        <w:ind w:left="709" w:hanging="425"/>
        <w:rPr>
          <w:lang w:val="de-CH"/>
        </w:rPr>
      </w:pPr>
      <w:r w:rsidRPr="00FD1B42">
        <w:rPr>
          <w:lang w:val="de-CH"/>
        </w:rPr>
        <w:t xml:space="preserve">Vergleiche die </w:t>
      </w:r>
      <w:r w:rsidRPr="00303BAC">
        <w:rPr>
          <w:lang w:val="de-CH"/>
        </w:rPr>
        <w:fldChar w:fldCharType="begin"/>
      </w:r>
      <w:r w:rsidRPr="00FD1B42">
        <w:rPr>
          <w:lang w:val="de-CH"/>
        </w:rPr>
        <w:instrText xml:space="preserve"> REF _Ref392764442 \h  \* MERGEFORMAT </w:instrText>
      </w:r>
      <w:r w:rsidRPr="00303BAC">
        <w:rPr>
          <w:lang w:val="de-CH"/>
        </w:rPr>
      </w:r>
      <w:r w:rsidRPr="00131EA4">
        <w:rPr>
          <w:lang w:val="de-CH"/>
        </w:rPr>
        <w:fldChar w:fldCharType="separate"/>
      </w:r>
      <w:r w:rsidRPr="00FD1B42">
        <w:rPr>
          <w:lang w:val="de-CH"/>
        </w:rPr>
        <w:t xml:space="preserve">Abbildung </w:t>
      </w:r>
      <w:r w:rsidRPr="00FD1B42">
        <w:rPr>
          <w:noProof/>
          <w:lang w:val="de-CH"/>
        </w:rPr>
        <w:t>1</w:t>
      </w:r>
      <w:r w:rsidRPr="00303BAC">
        <w:rPr>
          <w:lang w:val="de-CH"/>
        </w:rPr>
        <w:fldChar w:fldCharType="end"/>
      </w:r>
      <w:r w:rsidRPr="00FD1B42">
        <w:rPr>
          <w:lang w:val="de-CH"/>
        </w:rPr>
        <w:t xml:space="preserve"> mit dem Text. In diesem Text wird von Dünger gesprochen. Wo findest du den Dünger in der Abbildung wieder?</w:t>
      </w:r>
    </w:p>
    <w:p w14:paraId="1880F1B3" w14:textId="58B4BA23" w:rsidR="00E8083B" w:rsidRPr="00FD1B42" w:rsidRDefault="009037DB" w:rsidP="004651F1">
      <w:pPr>
        <w:pStyle w:val="Notizlinien"/>
        <w:rPr>
          <w:lang w:val="de-CH"/>
        </w:rPr>
      </w:pPr>
      <w:r w:rsidRPr="00FD1B42">
        <w:rPr>
          <w:lang w:val="de-CH"/>
        </w:rPr>
        <w:t>____________________________________________________________</w:t>
      </w:r>
      <w:r w:rsidR="004651F1" w:rsidRPr="00FD1B42">
        <w:rPr>
          <w:lang w:val="de-CH"/>
        </w:rPr>
        <w:t>___________________</w:t>
      </w:r>
      <w:r w:rsidRPr="00FD1B42">
        <w:rPr>
          <w:lang w:val="de-CH"/>
        </w:rPr>
        <w:t>__________</w:t>
      </w:r>
    </w:p>
    <w:p w14:paraId="0F4BD5CF" w14:textId="77777777" w:rsidR="009037DB" w:rsidRPr="00FD1B42" w:rsidRDefault="009037DB" w:rsidP="00D76E8C">
      <w:pPr>
        <w:pStyle w:val="Fliesstext"/>
        <w:rPr>
          <w:lang w:val="de-CH"/>
        </w:rPr>
      </w:pPr>
    </w:p>
    <w:p w14:paraId="25C5293C" w14:textId="4FDFEF6C" w:rsidR="00E8083B" w:rsidRPr="00FD1B42" w:rsidRDefault="00E8083B" w:rsidP="001A621B">
      <w:pPr>
        <w:pStyle w:val="AufzhlungFett"/>
        <w:ind w:left="709" w:hanging="425"/>
        <w:rPr>
          <w:lang w:val="de-CH"/>
        </w:rPr>
      </w:pPr>
      <w:r w:rsidRPr="00FD1B42">
        <w:rPr>
          <w:lang w:val="de-CH"/>
        </w:rPr>
        <w:t>Welche Formen von Dünger beschreibt Käser? Wo wird welche Form damals und heute eingesetzt?</w:t>
      </w:r>
    </w:p>
    <w:p w14:paraId="66093FEC" w14:textId="26966991" w:rsidR="00E8083B" w:rsidRPr="00FD1B42" w:rsidRDefault="009037DB" w:rsidP="004651F1">
      <w:pPr>
        <w:pStyle w:val="Notizlinien"/>
        <w:rPr>
          <w:lang w:val="de-CH"/>
        </w:rPr>
      </w:pPr>
      <w:r w:rsidRPr="00FD1B42">
        <w:rPr>
          <w:lang w:val="de-CH"/>
        </w:rPr>
        <w:t>_____________________________________________________________________________________________________________________________________</w:t>
      </w:r>
      <w:r w:rsidR="004651F1" w:rsidRPr="00FD1B42">
        <w:rPr>
          <w:lang w:val="de-CH"/>
        </w:rPr>
        <w:t>_____________________________________________________________________________________________________________________________</w:t>
      </w:r>
      <w:r w:rsidRPr="00FD1B42">
        <w:rPr>
          <w:lang w:val="de-CH"/>
        </w:rPr>
        <w:t>_________</w:t>
      </w:r>
      <w:r w:rsidR="00B5407B" w:rsidRPr="00FD1B42">
        <w:rPr>
          <w:lang w:val="de-CH"/>
        </w:rPr>
        <w:br/>
      </w:r>
      <w:r w:rsidR="004651F1" w:rsidRPr="00FD1B42">
        <w:rPr>
          <w:lang w:val="de-CH"/>
        </w:rPr>
        <w:br/>
      </w:r>
    </w:p>
    <w:tbl>
      <w:tblPr>
        <w:tblStyle w:val="HinweisIDOber"/>
        <w:tblW w:w="0" w:type="auto"/>
        <w:shd w:val="clear" w:color="auto" w:fill="EAF1DD"/>
        <w:tblLook w:val="0600" w:firstRow="0" w:lastRow="0" w:firstColumn="0" w:lastColumn="0" w:noHBand="1" w:noVBand="1"/>
      </w:tblPr>
      <w:tblGrid>
        <w:gridCol w:w="9067"/>
      </w:tblGrid>
      <w:tr w:rsidR="009037DB" w:rsidRPr="00FD1B42" w14:paraId="3DFA201E" w14:textId="77777777" w:rsidTr="00B5407B">
        <w:trPr>
          <w:trHeight w:val="1511"/>
        </w:trPr>
        <w:tc>
          <w:tcPr>
            <w:tcW w:w="9067" w:type="dxa"/>
          </w:tcPr>
          <w:p w14:paraId="4BC5A218" w14:textId="7CC162B9" w:rsidR="009037DB" w:rsidRPr="00FD1B42" w:rsidRDefault="009037DB" w:rsidP="00B5407B">
            <w:pPr>
              <w:pStyle w:val="TabelleUntertitel"/>
            </w:pPr>
            <w:r w:rsidRPr="00FD1B42">
              <w:t>Hinweis</w:t>
            </w:r>
          </w:p>
          <w:p w14:paraId="3D6A9C47" w14:textId="339DB36E" w:rsidR="009037DB" w:rsidRPr="00FD1B42" w:rsidRDefault="009037DB" w:rsidP="000C7F7A">
            <w:pPr>
              <w:rPr>
                <w:lang w:val="de-CH"/>
              </w:rPr>
            </w:pPr>
            <w:r w:rsidRPr="00FD1B42">
              <w:rPr>
                <w:lang w:val="de-CH"/>
              </w:rPr>
              <w:t xml:space="preserve">Im 18. Jh. ist im Oberaargau die vermehrte Stallhaltung des Viehs aufgekommen. Da das Vieh jetzt </w:t>
            </w:r>
            <w:r w:rsidR="000C7F7A" w:rsidRPr="00FD1B42">
              <w:rPr>
                <w:lang w:val="de-CH"/>
              </w:rPr>
              <w:t>den</w:t>
            </w:r>
            <w:r w:rsidRPr="00FD1B42">
              <w:rPr>
                <w:lang w:val="de-CH"/>
              </w:rPr>
              <w:t xml:space="preserve"> Sommer nicht mehr auf </w:t>
            </w:r>
            <w:r w:rsidR="000C7F7A" w:rsidRPr="00FD1B42">
              <w:rPr>
                <w:lang w:val="de-CH"/>
              </w:rPr>
              <w:t>den</w:t>
            </w:r>
            <w:r w:rsidRPr="00FD1B42">
              <w:rPr>
                <w:lang w:val="de-CH"/>
              </w:rPr>
              <w:t xml:space="preserve"> Weiden</w:t>
            </w:r>
            <w:r w:rsidR="00DE0CEE" w:rsidRPr="00FD1B42">
              <w:rPr>
                <w:lang w:val="de-CH"/>
              </w:rPr>
              <w:t xml:space="preserve"> verbrachte</w:t>
            </w:r>
            <w:r w:rsidRPr="00FD1B42">
              <w:rPr>
                <w:lang w:val="de-CH"/>
              </w:rPr>
              <w:t>, sondern wie im Winter auch im Stall gehalten wurde, konnte der Mist auch im Sommer gesammelt werden.</w:t>
            </w:r>
          </w:p>
        </w:tc>
      </w:tr>
    </w:tbl>
    <w:p w14:paraId="04C7E0AA" w14:textId="77777777" w:rsidR="00E8083B" w:rsidRPr="00FD1B42" w:rsidRDefault="00E8083B" w:rsidP="009037DB">
      <w:pPr>
        <w:pStyle w:val="KapitelUntertitel02"/>
        <w:rPr>
          <w:lang w:val="de-CH"/>
        </w:rPr>
      </w:pPr>
      <w:r w:rsidRPr="00FD1B42">
        <w:rPr>
          <w:rFonts w:asciiTheme="minorHAnsi" w:hAnsiTheme="minorHAnsi"/>
          <w:szCs w:val="22"/>
          <w:lang w:val="de-CH"/>
        </w:rPr>
        <w:br w:type="page"/>
      </w:r>
      <w:bookmarkStart w:id="22" w:name="_Toc424285831"/>
      <w:r w:rsidRPr="00FD1B42">
        <w:rPr>
          <w:lang w:val="de-CH"/>
        </w:rPr>
        <w:lastRenderedPageBreak/>
        <w:t>Aufgabe 3: Viehbestand</w:t>
      </w:r>
      <w:bookmarkEnd w:id="22"/>
    </w:p>
    <w:p w14:paraId="03029A5A" w14:textId="77777777" w:rsidR="00E8083B" w:rsidRPr="00FD1B42" w:rsidRDefault="00E8083B" w:rsidP="00D76E8C">
      <w:pPr>
        <w:pStyle w:val="Fliesstext"/>
        <w:rPr>
          <w:rFonts w:asciiTheme="minorHAnsi" w:hAnsiTheme="minorHAnsi"/>
          <w:lang w:val="de-CH"/>
        </w:rPr>
      </w:pPr>
    </w:p>
    <w:tbl>
      <w:tblPr>
        <w:tblStyle w:val="Tabellenraster"/>
        <w:tblW w:w="9282" w:type="dxa"/>
        <w:tblInd w:w="392" w:type="dxa"/>
        <w:tblBorders>
          <w:insideH w:val="none" w:sz="0" w:space="0" w:color="auto"/>
          <w:insideV w:val="none" w:sz="0" w:space="0" w:color="auto"/>
        </w:tblBorders>
        <w:tblLook w:val="00A0" w:firstRow="1" w:lastRow="0" w:firstColumn="1" w:lastColumn="0" w:noHBand="0" w:noVBand="0"/>
      </w:tblPr>
      <w:tblGrid>
        <w:gridCol w:w="9282"/>
      </w:tblGrid>
      <w:tr w:rsidR="006D24E9" w:rsidRPr="00FD1B42" w14:paraId="460682AC" w14:textId="77777777" w:rsidTr="00616CB3">
        <w:tc>
          <w:tcPr>
            <w:tcW w:w="9282" w:type="dxa"/>
            <w:tcBorders>
              <w:top w:val="nil"/>
              <w:left w:val="nil"/>
              <w:bottom w:val="single" w:sz="4" w:space="0" w:color="auto"/>
              <w:right w:val="nil"/>
            </w:tcBorders>
          </w:tcPr>
          <w:p w14:paraId="33044637" w14:textId="7C16E802" w:rsidR="006D24E9" w:rsidRPr="00FD1B42" w:rsidRDefault="00616CB3" w:rsidP="006D24E9">
            <w:pPr>
              <w:pStyle w:val="TabelleUntertitel"/>
              <w:ind w:left="709" w:hanging="709"/>
              <w:rPr>
                <w:noProof/>
              </w:rPr>
            </w:pPr>
            <w:r w:rsidRPr="00FD1B42">
              <w:rPr>
                <w:noProof/>
              </w:rPr>
              <w:t>Melchnau – Dünger-GVE: Zahl insgesamt</w:t>
            </w:r>
          </w:p>
        </w:tc>
      </w:tr>
      <w:tr w:rsidR="009037DB" w:rsidRPr="00FD1B42" w14:paraId="448A2FAF" w14:textId="77777777" w:rsidTr="00DB05F6">
        <w:trPr>
          <w:trHeight w:val="4140"/>
        </w:trPr>
        <w:tc>
          <w:tcPr>
            <w:tcW w:w="9282" w:type="dxa"/>
            <w:tcBorders>
              <w:top w:val="single" w:sz="4" w:space="0" w:color="auto"/>
              <w:left w:val="single" w:sz="4" w:space="0" w:color="auto"/>
              <w:bottom w:val="nil"/>
              <w:right w:val="single" w:sz="4" w:space="0" w:color="auto"/>
            </w:tcBorders>
          </w:tcPr>
          <w:p w14:paraId="5D1D3514" w14:textId="7E3B1110" w:rsidR="009037DB" w:rsidRPr="00FD1B42" w:rsidRDefault="006D24E9" w:rsidP="009037DB">
            <w:pPr>
              <w:pStyle w:val="Fliesstext"/>
              <w:ind w:left="0"/>
              <w:rPr>
                <w:noProof/>
                <w:lang w:val="de-CH"/>
              </w:rPr>
            </w:pPr>
            <w:r w:rsidRPr="00303BAC">
              <w:rPr>
                <w:noProof/>
                <w:lang w:eastAsia="de-DE"/>
              </w:rPr>
              <w:drawing>
                <wp:inline distT="0" distB="0" distL="0" distR="0" wp14:anchorId="0735ECD6" wp14:editId="3ACB851D">
                  <wp:extent cx="4493306" cy="2476500"/>
                  <wp:effectExtent l="0" t="0" r="2540" b="0"/>
                  <wp:docPr id="22" name="Bild 22" descr="Bildschirmfoto 2013-11-26 um 22.1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3-11-26 um 22.14.45.png"/>
                          <pic:cNvPicPr/>
                        </pic:nvPicPr>
                        <pic:blipFill rotWithShape="1">
                          <a:blip r:embed="rId37"/>
                          <a:srcRect l="21864" t="14474"/>
                          <a:stretch/>
                        </pic:blipFill>
                        <pic:spPr bwMode="auto">
                          <a:xfrm>
                            <a:off x="0" y="0"/>
                            <a:ext cx="4498232" cy="2479215"/>
                          </a:xfrm>
                          <a:prstGeom prst="rect">
                            <a:avLst/>
                          </a:prstGeom>
                          <a:ln>
                            <a:noFill/>
                          </a:ln>
                          <a:extLst>
                            <a:ext uri="{53640926-AAD7-44D8-BBD7-CCE9431645EC}">
                              <a14:shadowObscured xmlns:a14="http://schemas.microsoft.com/office/drawing/2010/main"/>
                            </a:ext>
                          </a:extLst>
                        </pic:spPr>
                      </pic:pic>
                    </a:graphicData>
                  </a:graphic>
                </wp:inline>
              </w:drawing>
            </w:r>
          </w:p>
        </w:tc>
      </w:tr>
      <w:tr w:rsidR="00E8083B" w:rsidRPr="00FD1B42" w14:paraId="6C3AF9A2" w14:textId="77777777" w:rsidTr="00616CB3">
        <w:tc>
          <w:tcPr>
            <w:tcW w:w="9282" w:type="dxa"/>
            <w:tcBorders>
              <w:top w:val="nil"/>
              <w:left w:val="single" w:sz="4" w:space="0" w:color="auto"/>
              <w:bottom w:val="single" w:sz="4" w:space="0" w:color="auto"/>
              <w:right w:val="single" w:sz="4" w:space="0" w:color="auto"/>
            </w:tcBorders>
          </w:tcPr>
          <w:p w14:paraId="552594AE" w14:textId="458F2C9F" w:rsidR="00E8083B" w:rsidRPr="00FD1B42" w:rsidRDefault="00E8083B" w:rsidP="009037DB">
            <w:pPr>
              <w:pStyle w:val="TabelleFliesstext"/>
              <w:rPr>
                <w:lang w:val="de-CH"/>
              </w:rPr>
            </w:pPr>
            <w:r w:rsidRPr="00FD1B42">
              <w:rPr>
                <w:lang w:val="de-CH"/>
              </w:rPr>
              <w:t>GVE = „Grossvieheinheit“</w:t>
            </w:r>
            <w:r w:rsidR="009037DB" w:rsidRPr="00FD1B42">
              <w:rPr>
                <w:lang w:val="de-CH"/>
              </w:rPr>
              <w:br/>
            </w:r>
            <w:r w:rsidRPr="00FD1B42">
              <w:rPr>
                <w:lang w:val="de-CH"/>
              </w:rPr>
              <w:t>GVE ist eine Einheit für die Umrechnung des Tierbestands</w:t>
            </w:r>
            <w:r w:rsidR="0033538B" w:rsidRPr="00FD1B42">
              <w:rPr>
                <w:lang w:val="de-CH"/>
              </w:rPr>
              <w:t>,</w:t>
            </w:r>
            <w:r w:rsidRPr="00FD1B42">
              <w:rPr>
                <w:lang w:val="de-CH"/>
              </w:rPr>
              <w:t xml:space="preserve"> um Vergleiche der Nutztiere machen zu können. Dabei kommt es vor allem auf das Gewicht an.</w:t>
            </w:r>
          </w:p>
          <w:p w14:paraId="1DC5BFBD" w14:textId="77777777" w:rsidR="00E8083B" w:rsidRPr="00FD1B42" w:rsidRDefault="00E8083B" w:rsidP="009037DB">
            <w:pPr>
              <w:pStyle w:val="TabelleAuflistung"/>
              <w:rPr>
                <w:lang w:val="de-CH"/>
              </w:rPr>
            </w:pPr>
            <w:r w:rsidRPr="00FD1B42">
              <w:rPr>
                <w:lang w:val="de-CH"/>
              </w:rPr>
              <w:t>1 Kuh = 1 GVE</w:t>
            </w:r>
          </w:p>
          <w:p w14:paraId="4659780C" w14:textId="77777777" w:rsidR="00E8083B" w:rsidRPr="00FD1B42" w:rsidRDefault="00E8083B" w:rsidP="009037DB">
            <w:pPr>
              <w:pStyle w:val="TabelleAuflistung"/>
              <w:rPr>
                <w:lang w:val="de-CH"/>
              </w:rPr>
            </w:pPr>
            <w:r w:rsidRPr="00FD1B42">
              <w:rPr>
                <w:lang w:val="de-CH"/>
              </w:rPr>
              <w:t>1 Schaf (gemolken) = 0,25 GVE</w:t>
            </w:r>
          </w:p>
          <w:p w14:paraId="715F3BA6" w14:textId="402C463E" w:rsidR="00E8083B" w:rsidRPr="00FD1B42" w:rsidRDefault="00040953" w:rsidP="009037DB">
            <w:pPr>
              <w:pStyle w:val="TabelleAuflistung"/>
              <w:rPr>
                <w:lang w:val="de-CH"/>
              </w:rPr>
            </w:pPr>
            <w:r w:rsidRPr="00FD1B42">
              <w:rPr>
                <w:lang w:val="de-CH"/>
              </w:rPr>
              <w:t>1 Ziege (gemolken)</w:t>
            </w:r>
            <w:r w:rsidR="00E501A5" w:rsidRPr="00FD1B42">
              <w:rPr>
                <w:lang w:val="de-CH"/>
              </w:rPr>
              <w:t xml:space="preserve"> </w:t>
            </w:r>
            <w:r w:rsidRPr="00FD1B42">
              <w:rPr>
                <w:lang w:val="de-CH"/>
              </w:rPr>
              <w:t>= 0,2 GVE</w:t>
            </w:r>
          </w:p>
          <w:p w14:paraId="6D804098" w14:textId="77777777" w:rsidR="00E8083B" w:rsidRPr="00FD1B42" w:rsidRDefault="00E8083B" w:rsidP="009037DB">
            <w:pPr>
              <w:pStyle w:val="TabelleAuflistung"/>
              <w:rPr>
                <w:lang w:val="de-CH"/>
              </w:rPr>
            </w:pPr>
            <w:r w:rsidRPr="00FD1B42">
              <w:rPr>
                <w:lang w:val="de-CH"/>
              </w:rPr>
              <w:t>100 Hühner = 1 GVE</w:t>
            </w:r>
          </w:p>
        </w:tc>
      </w:tr>
      <w:tr w:rsidR="003B7A37" w:rsidRPr="00FD1B42" w14:paraId="766AFE50" w14:textId="77777777" w:rsidTr="00616CB3">
        <w:tc>
          <w:tcPr>
            <w:tcW w:w="9282" w:type="dxa"/>
            <w:tcBorders>
              <w:top w:val="single" w:sz="4" w:space="0" w:color="auto"/>
              <w:left w:val="nil"/>
              <w:bottom w:val="nil"/>
              <w:right w:val="nil"/>
            </w:tcBorders>
          </w:tcPr>
          <w:p w14:paraId="6ED4D431" w14:textId="0F3D08E9" w:rsidR="003B7A37" w:rsidRPr="00F949BE" w:rsidRDefault="00C40C6B" w:rsidP="00367B80">
            <w:pPr>
              <w:pStyle w:val="Funotentext"/>
              <w:spacing w:before="120"/>
              <w:ind w:left="34" w:firstLine="6"/>
              <w:rPr>
                <w:lang w:val="de-CH"/>
              </w:rPr>
            </w:pPr>
            <w:r w:rsidRPr="00FD1B42">
              <w:rPr>
                <w:lang w:val="de-CH"/>
              </w:rPr>
              <w:t>Abb.</w:t>
            </w:r>
            <w:r w:rsidR="003B7A37" w:rsidRPr="00FD1B42">
              <w:rPr>
                <w:lang w:val="de-CH"/>
              </w:rPr>
              <w:t xml:space="preserve"> </w:t>
            </w:r>
            <w:r w:rsidR="003B7A37" w:rsidRPr="00303BAC">
              <w:rPr>
                <w:lang w:val="de-CH"/>
              </w:rPr>
              <w:fldChar w:fldCharType="begin"/>
            </w:r>
            <w:r w:rsidR="003B7A37" w:rsidRPr="00FD1B42">
              <w:rPr>
                <w:lang w:val="de-CH"/>
              </w:rPr>
              <w:instrText xml:space="preserve"> SEQ Abbildung \* ARABIC </w:instrText>
            </w:r>
            <w:r w:rsidR="003B7A37" w:rsidRPr="00131EA4">
              <w:rPr>
                <w:lang w:val="de-CH"/>
              </w:rPr>
              <w:fldChar w:fldCharType="separate"/>
            </w:r>
            <w:r w:rsidR="003B7A37" w:rsidRPr="00FD1B42">
              <w:rPr>
                <w:noProof/>
                <w:lang w:val="de-CH"/>
              </w:rPr>
              <w:t>2</w:t>
            </w:r>
            <w:r w:rsidR="003B7A37" w:rsidRPr="00303BAC">
              <w:rPr>
                <w:lang w:val="de-CH"/>
              </w:rPr>
              <w:fldChar w:fldCharType="end"/>
            </w:r>
            <w:r w:rsidR="003B7A37" w:rsidRPr="00FD1B42">
              <w:rPr>
                <w:lang w:val="de-CH"/>
              </w:rPr>
              <w:t xml:space="preserve">: Grossvieheinheiten in der Gemeinde </w:t>
            </w:r>
            <w:proofErr w:type="spellStart"/>
            <w:r w:rsidR="003B7A37" w:rsidRPr="00FD1B42">
              <w:rPr>
                <w:lang w:val="de-CH"/>
              </w:rPr>
              <w:t>Melchnau</w:t>
            </w:r>
            <w:proofErr w:type="spellEnd"/>
            <w:r w:rsidR="00367B80" w:rsidRPr="00FD1B42">
              <w:rPr>
                <w:lang w:val="de-CH"/>
              </w:rPr>
              <w:br/>
            </w:r>
            <w:r w:rsidR="003B7A37" w:rsidRPr="00FD1B42">
              <w:rPr>
                <w:lang w:val="de-CH"/>
              </w:rPr>
              <w:t xml:space="preserve">Quelle: </w:t>
            </w:r>
            <w:hyperlink r:id="rId38" w:history="1">
              <w:r w:rsidR="00F949BE" w:rsidRPr="00F949BE">
                <w:rPr>
                  <w:rStyle w:val="Link"/>
                  <w:sz w:val="16"/>
                  <w:szCs w:val="18"/>
                  <w:lang w:val="de-CH"/>
                </w:rPr>
                <w:t>http://bernhist.ch/web-apps/bernhist/thementree.php?ortvar=251|Melchnau|Einwohnergemeinde</w:t>
              </w:r>
              <w:r w:rsidR="00F949BE" w:rsidRPr="00551941">
                <w:rPr>
                  <w:rStyle w:val="Link"/>
                  <w:sz w:val="16"/>
                  <w:szCs w:val="18"/>
                  <w:lang w:val="de-CH"/>
                </w:rPr>
                <w:t xml:space="preserve"> , Juni 201</w:t>
              </w:r>
            </w:hyperlink>
            <w:r w:rsidR="00F949BE">
              <w:rPr>
                <w:rStyle w:val="Link"/>
                <w:sz w:val="16"/>
                <w:szCs w:val="18"/>
                <w:lang w:val="de-CH"/>
              </w:rPr>
              <w:t>5</w:t>
            </w:r>
          </w:p>
          <w:p w14:paraId="64CF0E78" w14:textId="77777777" w:rsidR="003B7A37" w:rsidRPr="00FD1B42" w:rsidRDefault="003B7A37" w:rsidP="003B7A37">
            <w:pPr>
              <w:pStyle w:val="Funotentext"/>
              <w:rPr>
                <w:lang w:val="de-CH"/>
              </w:rPr>
            </w:pPr>
          </w:p>
        </w:tc>
      </w:tr>
    </w:tbl>
    <w:p w14:paraId="2DF9C012" w14:textId="3A00F546" w:rsidR="00E8083B" w:rsidRPr="00FD1B42" w:rsidRDefault="00E8083B" w:rsidP="004630E7">
      <w:pPr>
        <w:pStyle w:val="AufzhlungFett"/>
        <w:numPr>
          <w:ilvl w:val="0"/>
          <w:numId w:val="15"/>
        </w:numPr>
        <w:ind w:left="709" w:hanging="425"/>
        <w:rPr>
          <w:lang w:val="de-CH"/>
        </w:rPr>
      </w:pPr>
      <w:r w:rsidRPr="00FD1B42">
        <w:rPr>
          <w:lang w:val="de-CH"/>
        </w:rPr>
        <w:t>Betrachte die Tabelle und die Erklärung von GVE. Welche Beobachtung kannst du machen?</w:t>
      </w:r>
    </w:p>
    <w:p w14:paraId="47964007" w14:textId="36A6ED15" w:rsidR="00FF7042" w:rsidRPr="00FD1B42" w:rsidRDefault="00FF7042" w:rsidP="005A4E42">
      <w:pPr>
        <w:pStyle w:val="Notizlinien"/>
        <w:rPr>
          <w:lang w:val="de-CH"/>
        </w:rPr>
      </w:pPr>
      <w:r w:rsidRPr="00FD1B42">
        <w:rPr>
          <w:lang w:val="de-CH"/>
        </w:rPr>
        <w:t>_</w:t>
      </w:r>
      <w:r w:rsidR="005A4E42" w:rsidRPr="00FD1B42">
        <w:rPr>
          <w:lang w:val="de-CH"/>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479AF8" w14:textId="77777777" w:rsidR="00FF7042" w:rsidRPr="00FD1B42" w:rsidRDefault="00FF7042" w:rsidP="00383764">
      <w:pPr>
        <w:pStyle w:val="Notizlinien"/>
        <w:rPr>
          <w:lang w:val="de-CH"/>
        </w:rPr>
      </w:pPr>
    </w:p>
    <w:p w14:paraId="18987D79" w14:textId="3B987B94" w:rsidR="00E8083B" w:rsidRPr="00FD1B42" w:rsidRDefault="00E8083B" w:rsidP="002804E2">
      <w:pPr>
        <w:pStyle w:val="KapitelUntertitel03"/>
        <w:rPr>
          <w:lang w:val="de-CH"/>
        </w:rPr>
      </w:pPr>
      <w:r w:rsidRPr="00FD1B42">
        <w:rPr>
          <w:rFonts w:eastAsiaTheme="majorEastAsia" w:cstheme="majorBidi"/>
          <w:bCs/>
          <w:color w:val="4F81BD" w:themeColor="accent1"/>
          <w:sz w:val="26"/>
          <w:szCs w:val="26"/>
          <w:lang w:val="de-CH"/>
        </w:rPr>
        <w:br w:type="page"/>
      </w:r>
      <w:proofErr w:type="spellStart"/>
      <w:r w:rsidR="003C0BAE" w:rsidRPr="00FD1B42">
        <w:rPr>
          <w:lang w:val="de-CH" w:eastAsia="de-CH"/>
        </w:rPr>
        <w:lastRenderedPageBreak/>
        <w:t>Melchnau</w:t>
      </w:r>
      <w:proofErr w:type="spellEnd"/>
      <w:r w:rsidR="003C0BAE" w:rsidRPr="00FD1B42">
        <w:rPr>
          <w:lang w:val="de-CH" w:eastAsia="de-CH"/>
        </w:rPr>
        <w:t>, Nutztierbestand 1975 und 2012</w:t>
      </w:r>
      <w:r w:rsidR="000B6357" w:rsidRPr="00FD1B42">
        <w:rPr>
          <w:lang w:val="de-CH" w:eastAsia="de-CH"/>
        </w:rPr>
        <w:br/>
      </w:r>
    </w:p>
    <w:tbl>
      <w:tblPr>
        <w:tblStyle w:val="IDOberaargauMehrzeiler1Spalte"/>
        <w:tblW w:w="9072" w:type="dxa"/>
        <w:tblInd w:w="397" w:type="dxa"/>
        <w:tblLayout w:type="fixed"/>
        <w:tblCellMar>
          <w:right w:w="170" w:type="dxa"/>
        </w:tblCellMar>
        <w:tblLook w:val="04A0" w:firstRow="1" w:lastRow="0" w:firstColumn="1" w:lastColumn="0" w:noHBand="0" w:noVBand="1"/>
      </w:tblPr>
      <w:tblGrid>
        <w:gridCol w:w="992"/>
        <w:gridCol w:w="1032"/>
        <w:gridCol w:w="1036"/>
        <w:gridCol w:w="1054"/>
        <w:gridCol w:w="1054"/>
        <w:gridCol w:w="1494"/>
        <w:gridCol w:w="1276"/>
        <w:gridCol w:w="1134"/>
      </w:tblGrid>
      <w:tr w:rsidR="002804E2" w:rsidRPr="00FD1B42" w14:paraId="5EDC6651" w14:textId="77777777" w:rsidTr="00997E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92" w:type="dxa"/>
            <w:shd w:val="clear" w:color="auto" w:fill="auto"/>
            <w:noWrap/>
            <w:hideMark/>
          </w:tcPr>
          <w:p w14:paraId="61EB3938" w14:textId="77777777" w:rsidR="00E8083B" w:rsidRPr="00FD1B42" w:rsidRDefault="00E8083B" w:rsidP="00997EF7">
            <w:pPr>
              <w:spacing w:after="0"/>
              <w:rPr>
                <w:lang w:val="de-CH"/>
              </w:rPr>
            </w:pPr>
          </w:p>
        </w:tc>
        <w:tc>
          <w:tcPr>
            <w:tcW w:w="1032" w:type="dxa"/>
            <w:noWrap/>
            <w:hideMark/>
          </w:tcPr>
          <w:p w14:paraId="17FF0804" w14:textId="77777777" w:rsidR="00E8083B" w:rsidRPr="00FD1B42" w:rsidRDefault="00E8083B" w:rsidP="00997EF7">
            <w:pPr>
              <w:spacing w:after="0"/>
              <w:jc w:val="right"/>
              <w:cnfStyle w:val="100000000000" w:firstRow="1" w:lastRow="0" w:firstColumn="0" w:lastColumn="0" w:oddVBand="0" w:evenVBand="0" w:oddHBand="0" w:evenHBand="0" w:firstRowFirstColumn="0" w:firstRowLastColumn="0" w:lastRowFirstColumn="0" w:lastRowLastColumn="0"/>
              <w:rPr>
                <w:lang w:val="de-CH"/>
              </w:rPr>
            </w:pPr>
            <w:r w:rsidRPr="00FD1B42">
              <w:rPr>
                <w:lang w:val="de-CH"/>
              </w:rPr>
              <w:t>Rinder</w:t>
            </w:r>
          </w:p>
        </w:tc>
        <w:tc>
          <w:tcPr>
            <w:tcW w:w="1036" w:type="dxa"/>
            <w:noWrap/>
            <w:hideMark/>
          </w:tcPr>
          <w:p w14:paraId="2DE33FCB" w14:textId="77777777" w:rsidR="00E8083B" w:rsidRPr="00FD1B42" w:rsidRDefault="00E8083B" w:rsidP="00997EF7">
            <w:pPr>
              <w:spacing w:after="0"/>
              <w:jc w:val="right"/>
              <w:cnfStyle w:val="100000000000" w:firstRow="1" w:lastRow="0" w:firstColumn="0" w:lastColumn="0" w:oddVBand="0" w:evenVBand="0" w:oddHBand="0" w:evenHBand="0" w:firstRowFirstColumn="0" w:firstRowLastColumn="0" w:lastRowFirstColumn="0" w:lastRowLastColumn="0"/>
              <w:rPr>
                <w:lang w:val="de-CH"/>
              </w:rPr>
            </w:pPr>
            <w:r w:rsidRPr="00FD1B42">
              <w:rPr>
                <w:lang w:val="de-CH"/>
              </w:rPr>
              <w:t>Pferde</w:t>
            </w:r>
          </w:p>
        </w:tc>
        <w:tc>
          <w:tcPr>
            <w:tcW w:w="1054" w:type="dxa"/>
            <w:noWrap/>
            <w:hideMark/>
          </w:tcPr>
          <w:p w14:paraId="02132D62" w14:textId="77777777" w:rsidR="00E8083B" w:rsidRPr="00FD1B42" w:rsidRDefault="00E8083B" w:rsidP="00997EF7">
            <w:pPr>
              <w:spacing w:after="0"/>
              <w:jc w:val="right"/>
              <w:cnfStyle w:val="100000000000" w:firstRow="1" w:lastRow="0" w:firstColumn="0" w:lastColumn="0" w:oddVBand="0" w:evenVBand="0" w:oddHBand="0" w:evenHBand="0" w:firstRowFirstColumn="0" w:firstRowLastColumn="0" w:lastRowFirstColumn="0" w:lastRowLastColumn="0"/>
              <w:rPr>
                <w:lang w:val="de-CH"/>
              </w:rPr>
            </w:pPr>
            <w:r w:rsidRPr="00FD1B42">
              <w:rPr>
                <w:lang w:val="de-CH"/>
              </w:rPr>
              <w:t>Schafe</w:t>
            </w:r>
          </w:p>
        </w:tc>
        <w:tc>
          <w:tcPr>
            <w:tcW w:w="1054" w:type="dxa"/>
            <w:noWrap/>
            <w:hideMark/>
          </w:tcPr>
          <w:p w14:paraId="34C0CBE3" w14:textId="77777777" w:rsidR="00E8083B" w:rsidRPr="00FD1B42" w:rsidRDefault="00E8083B" w:rsidP="00997EF7">
            <w:pPr>
              <w:spacing w:after="0"/>
              <w:jc w:val="right"/>
              <w:cnfStyle w:val="100000000000" w:firstRow="1" w:lastRow="0" w:firstColumn="0" w:lastColumn="0" w:oddVBand="0" w:evenVBand="0" w:oddHBand="0" w:evenHBand="0" w:firstRowFirstColumn="0" w:firstRowLastColumn="0" w:lastRowFirstColumn="0" w:lastRowLastColumn="0"/>
              <w:rPr>
                <w:lang w:val="de-CH"/>
              </w:rPr>
            </w:pPr>
            <w:r w:rsidRPr="00FD1B42">
              <w:rPr>
                <w:lang w:val="de-CH"/>
              </w:rPr>
              <w:t>Ziegen</w:t>
            </w:r>
          </w:p>
        </w:tc>
        <w:tc>
          <w:tcPr>
            <w:tcW w:w="1494" w:type="dxa"/>
            <w:noWrap/>
            <w:hideMark/>
          </w:tcPr>
          <w:p w14:paraId="635AA1A6" w14:textId="77777777" w:rsidR="00E8083B" w:rsidRPr="00FD1B42" w:rsidRDefault="00E8083B" w:rsidP="00997EF7">
            <w:pPr>
              <w:spacing w:after="0"/>
              <w:jc w:val="right"/>
              <w:cnfStyle w:val="100000000000" w:firstRow="1" w:lastRow="0" w:firstColumn="0" w:lastColumn="0" w:oddVBand="0" w:evenVBand="0" w:oddHBand="0" w:evenHBand="0" w:firstRowFirstColumn="0" w:firstRowLastColumn="0" w:lastRowFirstColumn="0" w:lastRowLastColumn="0"/>
              <w:rPr>
                <w:lang w:val="de-CH"/>
              </w:rPr>
            </w:pPr>
            <w:r w:rsidRPr="00FD1B42">
              <w:rPr>
                <w:lang w:val="de-CH"/>
              </w:rPr>
              <w:t>Schweine</w:t>
            </w:r>
          </w:p>
        </w:tc>
        <w:tc>
          <w:tcPr>
            <w:tcW w:w="1276" w:type="dxa"/>
            <w:noWrap/>
            <w:hideMark/>
          </w:tcPr>
          <w:p w14:paraId="26F85A83" w14:textId="77777777" w:rsidR="00E8083B" w:rsidRPr="00FD1B42" w:rsidRDefault="00E8083B" w:rsidP="00997EF7">
            <w:pPr>
              <w:spacing w:after="0"/>
              <w:jc w:val="right"/>
              <w:cnfStyle w:val="100000000000" w:firstRow="1" w:lastRow="0" w:firstColumn="0" w:lastColumn="0" w:oddVBand="0" w:evenVBand="0" w:oddHBand="0" w:evenHBand="0" w:firstRowFirstColumn="0" w:firstRowLastColumn="0" w:lastRowFirstColumn="0" w:lastRowLastColumn="0"/>
              <w:rPr>
                <w:lang w:val="de-CH"/>
              </w:rPr>
            </w:pPr>
            <w:r w:rsidRPr="00FD1B42">
              <w:rPr>
                <w:lang w:val="de-CH"/>
              </w:rPr>
              <w:t>Geflügel</w:t>
            </w:r>
          </w:p>
        </w:tc>
        <w:tc>
          <w:tcPr>
            <w:tcW w:w="1134" w:type="dxa"/>
            <w:noWrap/>
            <w:hideMark/>
          </w:tcPr>
          <w:p w14:paraId="20B51B13" w14:textId="77777777" w:rsidR="00E8083B" w:rsidRPr="00FD1B42" w:rsidRDefault="00E8083B" w:rsidP="00997EF7">
            <w:pPr>
              <w:spacing w:after="0"/>
              <w:jc w:val="right"/>
              <w:cnfStyle w:val="100000000000" w:firstRow="1" w:lastRow="0" w:firstColumn="0" w:lastColumn="0" w:oddVBand="0" w:evenVBand="0" w:oddHBand="0" w:evenHBand="0" w:firstRowFirstColumn="0" w:firstRowLastColumn="0" w:lastRowFirstColumn="0" w:lastRowLastColumn="0"/>
              <w:rPr>
                <w:lang w:val="de-CH"/>
              </w:rPr>
            </w:pPr>
            <w:r w:rsidRPr="00FD1B42">
              <w:rPr>
                <w:lang w:val="de-CH"/>
              </w:rPr>
              <w:t>Übrige</w:t>
            </w:r>
          </w:p>
        </w:tc>
      </w:tr>
      <w:tr w:rsidR="003C0BAE" w:rsidRPr="00FD1B42" w14:paraId="690AAE42" w14:textId="77777777" w:rsidTr="00997EF7">
        <w:tblPrEx>
          <w:tblCellMar>
            <w:top w:w="170" w:type="dxa"/>
            <w:left w:w="108" w:type="dxa"/>
            <w:bottom w:w="0"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992" w:type="dxa"/>
            <w:noWrap/>
          </w:tcPr>
          <w:p w14:paraId="484E1707" w14:textId="77777777" w:rsidR="00E8083B" w:rsidRPr="00FD1B42" w:rsidRDefault="00E8083B" w:rsidP="00D277FE">
            <w:pPr>
              <w:rPr>
                <w:lang w:val="de-CH"/>
              </w:rPr>
            </w:pPr>
            <w:r w:rsidRPr="00FD1B42">
              <w:rPr>
                <w:lang w:val="de-CH"/>
              </w:rPr>
              <w:t>1847</w:t>
            </w:r>
          </w:p>
        </w:tc>
        <w:tc>
          <w:tcPr>
            <w:tcW w:w="1032" w:type="dxa"/>
            <w:noWrap/>
          </w:tcPr>
          <w:p w14:paraId="76D64D11" w14:textId="77777777" w:rsidR="00E8083B" w:rsidRPr="00FD1B42" w:rsidRDefault="00E8083B" w:rsidP="004F4BA4">
            <w:pPr>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428</w:t>
            </w:r>
          </w:p>
        </w:tc>
        <w:tc>
          <w:tcPr>
            <w:tcW w:w="1036" w:type="dxa"/>
            <w:noWrap/>
          </w:tcPr>
          <w:p w14:paraId="16578A1A" w14:textId="77777777" w:rsidR="00E8083B" w:rsidRPr="00FD1B42" w:rsidRDefault="00E8083B" w:rsidP="004F4BA4">
            <w:pPr>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46</w:t>
            </w:r>
          </w:p>
        </w:tc>
        <w:tc>
          <w:tcPr>
            <w:tcW w:w="1054" w:type="dxa"/>
            <w:noWrap/>
          </w:tcPr>
          <w:p w14:paraId="3759C3EA" w14:textId="77777777" w:rsidR="00E8083B" w:rsidRPr="00FD1B42" w:rsidRDefault="00E8083B" w:rsidP="004F4BA4">
            <w:pPr>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172</w:t>
            </w:r>
          </w:p>
        </w:tc>
        <w:tc>
          <w:tcPr>
            <w:tcW w:w="1054" w:type="dxa"/>
            <w:noWrap/>
          </w:tcPr>
          <w:p w14:paraId="09BDB1E4" w14:textId="77777777" w:rsidR="00E8083B" w:rsidRPr="00FD1B42" w:rsidRDefault="00E8083B" w:rsidP="004F4BA4">
            <w:pPr>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87</w:t>
            </w:r>
          </w:p>
        </w:tc>
        <w:tc>
          <w:tcPr>
            <w:tcW w:w="1494" w:type="dxa"/>
            <w:noWrap/>
          </w:tcPr>
          <w:p w14:paraId="4D5E2F0D" w14:textId="77777777" w:rsidR="00E8083B" w:rsidRPr="00FD1B42" w:rsidRDefault="00E8083B" w:rsidP="004F4BA4">
            <w:pPr>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113</w:t>
            </w:r>
          </w:p>
        </w:tc>
        <w:tc>
          <w:tcPr>
            <w:tcW w:w="1276" w:type="dxa"/>
            <w:noWrap/>
          </w:tcPr>
          <w:p w14:paraId="313FDA8B" w14:textId="77777777" w:rsidR="00E8083B" w:rsidRPr="00FD1B42" w:rsidRDefault="00E8083B" w:rsidP="004F4BA4">
            <w:pPr>
              <w:jc w:val="right"/>
              <w:cnfStyle w:val="000000000000" w:firstRow="0" w:lastRow="0" w:firstColumn="0" w:lastColumn="0" w:oddVBand="0" w:evenVBand="0" w:oddHBand="0" w:evenHBand="0" w:firstRowFirstColumn="0" w:firstRowLastColumn="0" w:lastRowFirstColumn="0" w:lastRowLastColumn="0"/>
              <w:rPr>
                <w:lang w:val="de-CH"/>
              </w:rPr>
            </w:pPr>
            <w:proofErr w:type="spellStart"/>
            <w:r w:rsidRPr="00FD1B42">
              <w:rPr>
                <w:lang w:val="de-CH"/>
              </w:rPr>
              <w:t>k.a</w:t>
            </w:r>
            <w:proofErr w:type="spellEnd"/>
            <w:r w:rsidRPr="00FD1B42">
              <w:rPr>
                <w:lang w:val="de-CH"/>
              </w:rPr>
              <w:t>.</w:t>
            </w:r>
          </w:p>
        </w:tc>
        <w:tc>
          <w:tcPr>
            <w:tcW w:w="1134" w:type="dxa"/>
            <w:noWrap/>
          </w:tcPr>
          <w:p w14:paraId="79AFD1A5" w14:textId="77777777" w:rsidR="00E8083B" w:rsidRPr="00FD1B42" w:rsidRDefault="00E8083B" w:rsidP="004F4BA4">
            <w:pPr>
              <w:jc w:val="right"/>
              <w:cnfStyle w:val="000000000000" w:firstRow="0" w:lastRow="0" w:firstColumn="0" w:lastColumn="0" w:oddVBand="0" w:evenVBand="0" w:oddHBand="0" w:evenHBand="0" w:firstRowFirstColumn="0" w:firstRowLastColumn="0" w:lastRowFirstColumn="0" w:lastRowLastColumn="0"/>
              <w:rPr>
                <w:lang w:val="de-CH"/>
              </w:rPr>
            </w:pPr>
            <w:proofErr w:type="spellStart"/>
            <w:r w:rsidRPr="00FD1B42">
              <w:rPr>
                <w:lang w:val="de-CH"/>
              </w:rPr>
              <w:t>k.a</w:t>
            </w:r>
            <w:proofErr w:type="spellEnd"/>
            <w:r w:rsidRPr="00FD1B42">
              <w:rPr>
                <w:lang w:val="de-CH"/>
              </w:rPr>
              <w:t>.</w:t>
            </w:r>
          </w:p>
        </w:tc>
      </w:tr>
      <w:tr w:rsidR="003C0BAE" w:rsidRPr="00FD1B42" w14:paraId="12319681" w14:textId="77777777" w:rsidTr="00997EF7">
        <w:tblPrEx>
          <w:tblCellMar>
            <w:top w:w="170" w:type="dxa"/>
            <w:left w:w="108" w:type="dxa"/>
            <w:bottom w:w="0"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9CC1BFA" w14:textId="77777777" w:rsidR="00E8083B" w:rsidRPr="00FD1B42" w:rsidRDefault="00E8083B" w:rsidP="00D277FE">
            <w:pPr>
              <w:rPr>
                <w:lang w:val="de-CH"/>
              </w:rPr>
            </w:pPr>
            <w:r w:rsidRPr="00FD1B42">
              <w:rPr>
                <w:lang w:val="de-CH"/>
              </w:rPr>
              <w:t>1975</w:t>
            </w:r>
          </w:p>
        </w:tc>
        <w:tc>
          <w:tcPr>
            <w:tcW w:w="1032" w:type="dxa"/>
            <w:noWrap/>
            <w:hideMark/>
          </w:tcPr>
          <w:p w14:paraId="065A2548" w14:textId="77777777" w:rsidR="00E8083B" w:rsidRPr="00FD1B42" w:rsidRDefault="00E8083B" w:rsidP="004F4BA4">
            <w:pPr>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1064</w:t>
            </w:r>
          </w:p>
        </w:tc>
        <w:tc>
          <w:tcPr>
            <w:tcW w:w="1036" w:type="dxa"/>
            <w:noWrap/>
            <w:hideMark/>
          </w:tcPr>
          <w:p w14:paraId="4B54FE5E" w14:textId="77777777" w:rsidR="00E8083B" w:rsidRPr="00FD1B42" w:rsidRDefault="00E8083B" w:rsidP="004F4BA4">
            <w:pPr>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42</w:t>
            </w:r>
          </w:p>
        </w:tc>
        <w:tc>
          <w:tcPr>
            <w:tcW w:w="1054" w:type="dxa"/>
            <w:noWrap/>
            <w:hideMark/>
          </w:tcPr>
          <w:p w14:paraId="16AF335E" w14:textId="77777777" w:rsidR="00E8083B" w:rsidRPr="00FD1B42" w:rsidRDefault="00E8083B" w:rsidP="004F4BA4">
            <w:pPr>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51</w:t>
            </w:r>
          </w:p>
        </w:tc>
        <w:tc>
          <w:tcPr>
            <w:tcW w:w="1054" w:type="dxa"/>
            <w:noWrap/>
            <w:hideMark/>
          </w:tcPr>
          <w:p w14:paraId="5A52611B" w14:textId="77777777" w:rsidR="00E8083B" w:rsidRPr="00FD1B42" w:rsidRDefault="00E8083B" w:rsidP="004F4BA4">
            <w:pPr>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3</w:t>
            </w:r>
          </w:p>
        </w:tc>
        <w:tc>
          <w:tcPr>
            <w:tcW w:w="1494" w:type="dxa"/>
            <w:noWrap/>
            <w:hideMark/>
          </w:tcPr>
          <w:p w14:paraId="25643F59" w14:textId="77777777" w:rsidR="00E8083B" w:rsidRPr="00FD1B42" w:rsidRDefault="00E8083B" w:rsidP="004F4BA4">
            <w:pPr>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1872</w:t>
            </w:r>
          </w:p>
        </w:tc>
        <w:tc>
          <w:tcPr>
            <w:tcW w:w="1276" w:type="dxa"/>
            <w:noWrap/>
            <w:hideMark/>
          </w:tcPr>
          <w:p w14:paraId="11DEFA73" w14:textId="77777777" w:rsidR="00E8083B" w:rsidRPr="00FD1B42" w:rsidRDefault="00E8083B" w:rsidP="004F4BA4">
            <w:pPr>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9064</w:t>
            </w:r>
          </w:p>
        </w:tc>
        <w:tc>
          <w:tcPr>
            <w:tcW w:w="1134" w:type="dxa"/>
            <w:noWrap/>
            <w:hideMark/>
          </w:tcPr>
          <w:p w14:paraId="323ABB56" w14:textId="77777777" w:rsidR="00E8083B" w:rsidRPr="00FD1B42" w:rsidRDefault="00E8083B" w:rsidP="004F4BA4">
            <w:pPr>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37</w:t>
            </w:r>
          </w:p>
        </w:tc>
      </w:tr>
      <w:tr w:rsidR="003C0BAE" w:rsidRPr="00FD1B42" w14:paraId="58ECCA03" w14:textId="77777777" w:rsidTr="00997EF7">
        <w:tblPrEx>
          <w:tblCellMar>
            <w:top w:w="170" w:type="dxa"/>
            <w:left w:w="108" w:type="dxa"/>
            <w:bottom w:w="0"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367988D" w14:textId="77777777" w:rsidR="00E8083B" w:rsidRPr="00FD1B42" w:rsidRDefault="00E8083B" w:rsidP="00D277FE">
            <w:pPr>
              <w:rPr>
                <w:lang w:val="de-CH"/>
              </w:rPr>
            </w:pPr>
            <w:r w:rsidRPr="00FD1B42">
              <w:rPr>
                <w:lang w:val="de-CH"/>
              </w:rPr>
              <w:t>2012</w:t>
            </w:r>
          </w:p>
        </w:tc>
        <w:tc>
          <w:tcPr>
            <w:tcW w:w="1032" w:type="dxa"/>
            <w:noWrap/>
            <w:hideMark/>
          </w:tcPr>
          <w:p w14:paraId="085409DB" w14:textId="77777777" w:rsidR="00E8083B" w:rsidRPr="00FD1B42" w:rsidRDefault="00E8083B" w:rsidP="004F4BA4">
            <w:pPr>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788</w:t>
            </w:r>
          </w:p>
        </w:tc>
        <w:tc>
          <w:tcPr>
            <w:tcW w:w="1036" w:type="dxa"/>
            <w:noWrap/>
            <w:hideMark/>
          </w:tcPr>
          <w:p w14:paraId="1B0AC59E" w14:textId="77777777" w:rsidR="00E8083B" w:rsidRPr="00FD1B42" w:rsidRDefault="00E8083B" w:rsidP="004F4BA4">
            <w:pPr>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4</w:t>
            </w:r>
          </w:p>
        </w:tc>
        <w:tc>
          <w:tcPr>
            <w:tcW w:w="1054" w:type="dxa"/>
            <w:noWrap/>
            <w:hideMark/>
          </w:tcPr>
          <w:p w14:paraId="074BF493" w14:textId="77777777" w:rsidR="00E8083B" w:rsidRPr="00FD1B42" w:rsidRDefault="00E8083B" w:rsidP="004F4BA4">
            <w:pPr>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31</w:t>
            </w:r>
          </w:p>
        </w:tc>
        <w:tc>
          <w:tcPr>
            <w:tcW w:w="1054" w:type="dxa"/>
            <w:noWrap/>
            <w:hideMark/>
          </w:tcPr>
          <w:p w14:paraId="07F26B65" w14:textId="77777777" w:rsidR="00E8083B" w:rsidRPr="00FD1B42" w:rsidRDefault="00E8083B" w:rsidP="004F4BA4">
            <w:pPr>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8</w:t>
            </w:r>
          </w:p>
        </w:tc>
        <w:tc>
          <w:tcPr>
            <w:tcW w:w="1494" w:type="dxa"/>
            <w:noWrap/>
            <w:hideMark/>
          </w:tcPr>
          <w:p w14:paraId="7A0EB9CF" w14:textId="77777777" w:rsidR="00E8083B" w:rsidRPr="00FD1B42" w:rsidRDefault="00E8083B" w:rsidP="004F4BA4">
            <w:pPr>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1422</w:t>
            </w:r>
          </w:p>
        </w:tc>
        <w:tc>
          <w:tcPr>
            <w:tcW w:w="1276" w:type="dxa"/>
            <w:noWrap/>
            <w:hideMark/>
          </w:tcPr>
          <w:p w14:paraId="21FB3C47" w14:textId="77777777" w:rsidR="00E8083B" w:rsidRPr="00FD1B42" w:rsidRDefault="00E8083B" w:rsidP="004F4BA4">
            <w:pPr>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18732</w:t>
            </w:r>
          </w:p>
        </w:tc>
        <w:tc>
          <w:tcPr>
            <w:tcW w:w="1134" w:type="dxa"/>
            <w:noWrap/>
            <w:hideMark/>
          </w:tcPr>
          <w:p w14:paraId="3E442FDB" w14:textId="77777777" w:rsidR="00E8083B" w:rsidRPr="00FD1B42" w:rsidRDefault="00E8083B" w:rsidP="004F4BA4">
            <w:pPr>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3</w:t>
            </w:r>
          </w:p>
        </w:tc>
      </w:tr>
    </w:tbl>
    <w:p w14:paraId="41037603" w14:textId="1BF3D4F5" w:rsidR="00E8083B" w:rsidRPr="00FD1B42" w:rsidRDefault="008F2C7F" w:rsidP="00BB1B0E">
      <w:pPr>
        <w:pStyle w:val="Funotentext"/>
        <w:ind w:left="284"/>
        <w:rPr>
          <w:lang w:val="de-CH"/>
        </w:rPr>
      </w:pPr>
      <w:r w:rsidRPr="00FD1B42">
        <w:rPr>
          <w:lang w:val="de-CH"/>
        </w:rPr>
        <w:br/>
      </w:r>
      <w:r w:rsidR="00E8083B" w:rsidRPr="00FD1B42">
        <w:rPr>
          <w:lang w:val="de-CH"/>
        </w:rPr>
        <w:t>Quelle: Käser 1855:</w:t>
      </w:r>
      <w:r w:rsidR="009D346A" w:rsidRPr="00FD1B42">
        <w:rPr>
          <w:lang w:val="de-CH"/>
        </w:rPr>
        <w:t xml:space="preserve"> S:</w:t>
      </w:r>
      <w:r w:rsidR="00E8083B" w:rsidRPr="00FD1B42">
        <w:rPr>
          <w:lang w:val="de-CH"/>
        </w:rPr>
        <w:t xml:space="preserve"> 132, und</w:t>
      </w:r>
      <w:r w:rsidR="00E8083B" w:rsidRPr="00FD1B42">
        <w:rPr>
          <w:rFonts w:ascii="Calibri" w:eastAsia="Times New Roman" w:hAnsi="Calibri" w:cs="Times New Roman"/>
          <w:lang w:val="de-CH" w:eastAsia="de-CH"/>
        </w:rPr>
        <w:t xml:space="preserve"> </w:t>
      </w:r>
      <w:r w:rsidR="00E8083B" w:rsidRPr="00FD1B42">
        <w:rPr>
          <w:rStyle w:val="FussnoteLink"/>
          <w:lang w:val="de-CH" w:eastAsia="de-CH"/>
        </w:rPr>
        <w:t>http://www.bfs.admin.ch/bfs/portal/de/index/infothek/onlinedb/stattab/01.topic.9.html</w:t>
      </w:r>
      <w:r w:rsidR="00E8083B" w:rsidRPr="00FD1B42">
        <w:rPr>
          <w:rFonts w:ascii="Calibri" w:eastAsia="Times New Roman" w:hAnsi="Calibri" w:cs="Times New Roman"/>
          <w:lang w:val="de-CH" w:eastAsia="de-CH"/>
        </w:rPr>
        <w:t xml:space="preserve"> </w:t>
      </w:r>
    </w:p>
    <w:p w14:paraId="3CD33306" w14:textId="77777777" w:rsidR="00E8083B" w:rsidRPr="00131EA4" w:rsidRDefault="00E8083B" w:rsidP="00D76E8C">
      <w:pPr>
        <w:pStyle w:val="Fliesstext"/>
        <w:rPr>
          <w:rStyle w:val="FliesstextFett"/>
          <w:lang w:val="de-CH"/>
        </w:rPr>
      </w:pPr>
    </w:p>
    <w:p w14:paraId="0D59302B" w14:textId="77777777" w:rsidR="00E8083B" w:rsidRPr="00FD1B42" w:rsidRDefault="00E8083B" w:rsidP="00357151">
      <w:pPr>
        <w:pStyle w:val="AufzhlungFett"/>
        <w:ind w:left="709" w:hanging="425"/>
        <w:rPr>
          <w:lang w:val="de-CH"/>
        </w:rPr>
      </w:pPr>
      <w:r w:rsidRPr="00131EA4">
        <w:rPr>
          <w:lang w:val="de-CH"/>
        </w:rPr>
        <w:t>Hier ist die Entwicklung des Viehbestandes im Gegensatz zu der Aufgabe a) nach Tierarten gegliedert. Was beobachtest du? Kannst du deine Beobac</w:t>
      </w:r>
      <w:r w:rsidRPr="00FD1B42">
        <w:rPr>
          <w:lang w:val="de-CH"/>
        </w:rPr>
        <w:t>htungen begründen?</w:t>
      </w:r>
    </w:p>
    <w:p w14:paraId="1C107071" w14:textId="7BDBB07C" w:rsidR="000B6357" w:rsidRPr="00FD1B42" w:rsidRDefault="000B6357" w:rsidP="000C5A47">
      <w:pPr>
        <w:pStyle w:val="Notizlinien"/>
        <w:rPr>
          <w:lang w:val="de-CH"/>
        </w:rPr>
      </w:pPr>
      <w:r w:rsidRPr="00FD1B42">
        <w:rPr>
          <w:lang w:val="de-CH"/>
        </w:rPr>
        <w:t>____________________________________________________________________________________________</w:t>
      </w:r>
      <w:r w:rsidR="000C5A47" w:rsidRPr="00FD1B42">
        <w:rPr>
          <w:lang w:val="de-CH"/>
        </w:rPr>
        <w:t>__________________________________________________________________________________________________________________________________________________________________________________________________________________________________________________________</w:t>
      </w:r>
      <w:r w:rsidRPr="00FD1B42">
        <w:rPr>
          <w:lang w:val="de-CH"/>
        </w:rPr>
        <w:t>_________________________________</w:t>
      </w:r>
      <w:r w:rsidR="000C5A47" w:rsidRPr="00FD1B42">
        <w:rPr>
          <w:lang w:val="de-CH"/>
        </w:rPr>
        <w:t>____________________________________________________________</w:t>
      </w:r>
      <w:r w:rsidRPr="00FD1B42">
        <w:rPr>
          <w:lang w:val="de-CH"/>
        </w:rPr>
        <w:t>______</w:t>
      </w:r>
      <w:r w:rsidR="000C5A47" w:rsidRPr="00FD1B42">
        <w:rPr>
          <w:lang w:val="de-CH"/>
        </w:rPr>
        <w:t>____</w:t>
      </w:r>
    </w:p>
    <w:p w14:paraId="0EC03376" w14:textId="77777777" w:rsidR="000B6357" w:rsidRPr="00FD1B42" w:rsidRDefault="000B6357" w:rsidP="000B6357">
      <w:pPr>
        <w:pStyle w:val="Fliesstext"/>
        <w:rPr>
          <w:lang w:val="de-CH"/>
        </w:rPr>
      </w:pPr>
    </w:p>
    <w:tbl>
      <w:tblPr>
        <w:tblStyle w:val="HinweisIDOber"/>
        <w:tblW w:w="0" w:type="auto"/>
        <w:tblLook w:val="04A0" w:firstRow="1" w:lastRow="0" w:firstColumn="1" w:lastColumn="0" w:noHBand="0" w:noVBand="1"/>
      </w:tblPr>
      <w:tblGrid>
        <w:gridCol w:w="9205"/>
      </w:tblGrid>
      <w:tr w:rsidR="00BB13FE" w:rsidRPr="00FD1B42" w14:paraId="0DA1684F" w14:textId="77777777" w:rsidTr="00BB13FE">
        <w:tc>
          <w:tcPr>
            <w:tcW w:w="9526" w:type="dxa"/>
          </w:tcPr>
          <w:p w14:paraId="042B5C98" w14:textId="77777777" w:rsidR="00BB13FE" w:rsidRPr="00FD1B42" w:rsidRDefault="00BB13FE" w:rsidP="00BB13FE">
            <w:pPr>
              <w:pStyle w:val="TabelleUntertitel"/>
            </w:pPr>
            <w:r w:rsidRPr="00FD1B42">
              <w:t>Hinweis</w:t>
            </w:r>
          </w:p>
          <w:p w14:paraId="43617A66" w14:textId="5F5B0DFF" w:rsidR="00BB13FE" w:rsidRPr="00FD1B42" w:rsidRDefault="00BB13FE" w:rsidP="00BB13FE">
            <w:pPr>
              <w:pStyle w:val="TabelleFliesstext"/>
              <w:rPr>
                <w:lang w:val="de-CH"/>
              </w:rPr>
            </w:pPr>
            <w:r w:rsidRPr="00FD1B42">
              <w:rPr>
                <w:lang w:val="de-CH"/>
              </w:rPr>
              <w:t>Vor allem in den hügeligen Landschaften wurde mit dem Einführen der Stallhaltung vermehrt Milchwirtschaft betrieben, weil der Ackerbau im hüg</w:t>
            </w:r>
            <w:r w:rsidR="004E662B" w:rsidRPr="00FD1B42">
              <w:rPr>
                <w:lang w:val="de-CH"/>
              </w:rPr>
              <w:t>e</w:t>
            </w:r>
            <w:r w:rsidRPr="00FD1B42">
              <w:rPr>
                <w:lang w:val="de-CH"/>
              </w:rPr>
              <w:t>ligen Gelände arbeitsintensiv war. Als Folge der vermehrten Milchwirtschaft und dank liberaleren Wirtschaftsgesetzen entstanden ab 1831 Talkäsereien. Praktisch jede Gemeinde, die in einer hügeligen Landschaft lag, hatte eine Käserei, in die die Bauern ihre Milch bringen konnten. Die Käserei gehörte einer Genossenschaft, die aus Bauern bestand. Die Mitglieder mussten sich bei den Kosten der Käserei beteiligen, erhielten aber auch die Gewinne der Käserei. Die Mitglieder waren verpflichtet, die Milch, die nicht für den häuslichen Gebrauch verwendet wurde, in der Käserei abzugeben. Im Gegenzug konnten die Bauern ihrem Anteil entsprechend Schotte, das „Abfallprodukt“, das bei der Käseherstellung entsteht, beziehen.</w:t>
            </w:r>
          </w:p>
        </w:tc>
      </w:tr>
    </w:tbl>
    <w:p w14:paraId="4FD883BF" w14:textId="48DB5526" w:rsidR="00E8083B" w:rsidRPr="00FD1B42" w:rsidRDefault="00E8083B" w:rsidP="00357151">
      <w:pPr>
        <w:pStyle w:val="AufzhlungFett"/>
        <w:ind w:left="709" w:hanging="425"/>
        <w:rPr>
          <w:lang w:val="de-CH"/>
        </w:rPr>
      </w:pPr>
      <w:r w:rsidRPr="00FD1B42">
        <w:rPr>
          <w:rFonts w:eastAsiaTheme="majorEastAsia" w:cstheme="majorBidi"/>
          <w:bCs/>
          <w:color w:val="4F81BD" w:themeColor="accent1"/>
          <w:sz w:val="26"/>
          <w:szCs w:val="26"/>
          <w:lang w:val="de-CH"/>
        </w:rPr>
        <w:br w:type="page"/>
      </w:r>
      <w:r w:rsidR="00394F9B" w:rsidRPr="00FD1B42">
        <w:rPr>
          <w:lang w:val="de-CH"/>
        </w:rPr>
        <w:lastRenderedPageBreak/>
        <w:t xml:space="preserve">Rechne für jedes Jahr in der Tabelle 1 die </w:t>
      </w:r>
      <w:r w:rsidRPr="00FD1B42">
        <w:rPr>
          <w:lang w:val="de-CH"/>
        </w:rPr>
        <w:t>Gesamtzahl an GVE aus, indem du für Pferde ebenfalls den Faktor 1 GVE</w:t>
      </w:r>
      <w:r w:rsidR="0023731B" w:rsidRPr="00FD1B42">
        <w:rPr>
          <w:lang w:val="de-CH"/>
        </w:rPr>
        <w:t xml:space="preserve"> annimmst und für Schweine 0,</w:t>
      </w:r>
      <w:r w:rsidRPr="00FD1B42">
        <w:rPr>
          <w:lang w:val="de-CH"/>
        </w:rPr>
        <w:t>3 GVE. Die Kategorie „Übrige“ lassen wir weg.</w:t>
      </w:r>
    </w:p>
    <w:p w14:paraId="6AB7F160" w14:textId="03288855" w:rsidR="00E8083B" w:rsidRPr="00FD1B42" w:rsidRDefault="006F7F1D" w:rsidP="00BB13FE">
      <w:pPr>
        <w:pStyle w:val="Fliesstext"/>
        <w:rPr>
          <w:lang w:val="de-CH"/>
        </w:rPr>
      </w:pPr>
      <w:r w:rsidRPr="00FD1B42">
        <w:rPr>
          <w:lang w:val="de-CH"/>
        </w:rPr>
        <w:br/>
      </w:r>
      <w:r w:rsidR="00E8083B" w:rsidRPr="00FD1B42">
        <w:rPr>
          <w:lang w:val="de-CH"/>
        </w:rPr>
        <w:t>1847:_____________</w:t>
      </w:r>
    </w:p>
    <w:p w14:paraId="1877EDA9" w14:textId="77777777" w:rsidR="006F7F1D" w:rsidRPr="00FD1B42" w:rsidRDefault="006F7F1D" w:rsidP="006F7F1D">
      <w:pPr>
        <w:pStyle w:val="Fliesstext"/>
        <w:rPr>
          <w:lang w:val="de-CH"/>
        </w:rPr>
      </w:pPr>
      <w:r w:rsidRPr="00FD1B42">
        <w:rPr>
          <w:lang w:val="de-CH"/>
        </w:rPr>
        <w:br/>
      </w:r>
      <w:r w:rsidR="00E8083B" w:rsidRPr="00FD1B42">
        <w:rPr>
          <w:lang w:val="de-CH"/>
        </w:rPr>
        <w:t>1975:_____________</w:t>
      </w:r>
    </w:p>
    <w:p w14:paraId="5E3EAE53" w14:textId="3057DBEF" w:rsidR="00E8083B" w:rsidRPr="00FD1B42" w:rsidRDefault="006F7F1D" w:rsidP="006F7F1D">
      <w:pPr>
        <w:pStyle w:val="Fliesstext"/>
        <w:rPr>
          <w:lang w:val="de-CH"/>
        </w:rPr>
      </w:pPr>
      <w:r w:rsidRPr="00FD1B42">
        <w:rPr>
          <w:lang w:val="de-CH"/>
        </w:rPr>
        <w:br/>
      </w:r>
      <w:r w:rsidR="00E8083B" w:rsidRPr="00FD1B42">
        <w:rPr>
          <w:lang w:val="de-CH"/>
        </w:rPr>
        <w:t>2012:_____________</w:t>
      </w:r>
    </w:p>
    <w:p w14:paraId="25B280BE" w14:textId="2DEF3C48" w:rsidR="00E8083B" w:rsidRPr="00FD1B42" w:rsidRDefault="006078AF" w:rsidP="006078AF">
      <w:pPr>
        <w:pStyle w:val="KapitelUntertitel02"/>
        <w:rPr>
          <w:lang w:val="de-CH"/>
        </w:rPr>
      </w:pPr>
      <w:r w:rsidRPr="00FD1B42">
        <w:rPr>
          <w:lang w:val="de-CH"/>
        </w:rPr>
        <w:br w:type="page"/>
      </w:r>
      <w:bookmarkStart w:id="23" w:name="_Toc424285832"/>
      <w:r w:rsidR="00E8083B" w:rsidRPr="00FD1B42">
        <w:rPr>
          <w:lang w:val="de-CH"/>
        </w:rPr>
        <w:lastRenderedPageBreak/>
        <w:t>Aufgabe 4: Kuhbestand, Schweinemast und Eichenbestände</w:t>
      </w:r>
      <w:bookmarkEnd w:id="23"/>
    </w:p>
    <w:p w14:paraId="7ABBB435" w14:textId="1533346D" w:rsidR="00E8083B" w:rsidRPr="00FD1B42" w:rsidRDefault="00E8083B" w:rsidP="008B3B8D">
      <w:pPr>
        <w:pStyle w:val="AufzhlungFett"/>
        <w:numPr>
          <w:ilvl w:val="0"/>
          <w:numId w:val="12"/>
        </w:numPr>
        <w:ind w:left="709" w:hanging="425"/>
        <w:rPr>
          <w:lang w:val="de-CH"/>
        </w:rPr>
      </w:pPr>
      <w:r w:rsidRPr="00FD1B42">
        <w:rPr>
          <w:lang w:val="de-CH"/>
        </w:rPr>
        <w:t xml:space="preserve">Jakob Käser hat auch alte Quellen über die Landwirtschaft in </w:t>
      </w:r>
      <w:proofErr w:type="spellStart"/>
      <w:r w:rsidRPr="00FD1B42">
        <w:rPr>
          <w:lang w:val="de-CH"/>
        </w:rPr>
        <w:t>Melchnau</w:t>
      </w:r>
      <w:proofErr w:type="spellEnd"/>
      <w:r w:rsidRPr="00FD1B42">
        <w:rPr>
          <w:lang w:val="de-CH"/>
        </w:rPr>
        <w:t xml:space="preserve"> ausgewertet. Lies seinen Text unten über die Gegebenheiten der Allmenden in </w:t>
      </w:r>
      <w:proofErr w:type="spellStart"/>
      <w:r w:rsidRPr="00FD1B42">
        <w:rPr>
          <w:lang w:val="de-CH"/>
        </w:rPr>
        <w:t>Melchnau</w:t>
      </w:r>
      <w:proofErr w:type="spellEnd"/>
      <w:r w:rsidRPr="00FD1B42">
        <w:rPr>
          <w:lang w:val="de-CH"/>
        </w:rPr>
        <w:t xml:space="preserve"> um 1682</w:t>
      </w:r>
      <w:r w:rsidR="00686D0B" w:rsidRPr="00FD1B42">
        <w:rPr>
          <w:lang w:val="de-CH"/>
        </w:rPr>
        <w:t>,</w:t>
      </w:r>
      <w:r w:rsidRPr="00FD1B42">
        <w:rPr>
          <w:lang w:val="de-CH"/>
        </w:rPr>
        <w:t xml:space="preserve"> und betrachte das Bild aus dem heutigen Spanien. Was fällt dir auf? Kennst du Gegenden in der Schweiz, wo es noch baumbestandene Weiden gibt?</w:t>
      </w:r>
    </w:p>
    <w:p w14:paraId="0DFD4D98" w14:textId="77777777" w:rsidR="00E8083B" w:rsidRPr="00FD1B42" w:rsidRDefault="00E8083B" w:rsidP="00D76E8C">
      <w:pPr>
        <w:pStyle w:val="Fliesstext"/>
        <w:rPr>
          <w:lang w:val="de-CH"/>
        </w:rPr>
      </w:pPr>
      <w:r w:rsidRPr="00FD1B42">
        <w:rPr>
          <w:lang w:val="de-CH"/>
        </w:rPr>
        <w:t xml:space="preserve">„In den früheren Jahrhunderten waren die Allmenden stark besetzt mit grossen alten Eichen; erst nachdem nun der </w:t>
      </w:r>
      <w:proofErr w:type="spellStart"/>
      <w:r w:rsidRPr="00FD1B42">
        <w:rPr>
          <w:lang w:val="de-CH"/>
        </w:rPr>
        <w:t>Weidgang</w:t>
      </w:r>
      <w:proofErr w:type="spellEnd"/>
      <w:r w:rsidRPr="00FD1B42">
        <w:rPr>
          <w:lang w:val="de-CH"/>
        </w:rPr>
        <w:t xml:space="preserve"> aufgehoben ist und der Ackerbau ununterbrochen darauf betrieben wird, sind dieselben nun seit dreissig Jahren weggenommen worden, so dass nun nicht mehr der zwölfte Teil davon steht. Zur Zeit des Weidgangs wurden dann die Schweine in das </w:t>
      </w:r>
      <w:proofErr w:type="spellStart"/>
      <w:r w:rsidRPr="00FD1B42">
        <w:rPr>
          <w:lang w:val="de-CH"/>
        </w:rPr>
        <w:t>Acheret</w:t>
      </w:r>
      <w:proofErr w:type="spellEnd"/>
      <w:r w:rsidRPr="00FD1B42">
        <w:rPr>
          <w:lang w:val="de-CH"/>
        </w:rPr>
        <w:t xml:space="preserve">, daher zur Zeit der Reife der Eicheln, zur </w:t>
      </w:r>
      <w:proofErr w:type="spellStart"/>
      <w:r w:rsidRPr="00FD1B42">
        <w:rPr>
          <w:lang w:val="de-CH"/>
        </w:rPr>
        <w:t>Aufätzung</w:t>
      </w:r>
      <w:proofErr w:type="spellEnd"/>
      <w:r w:rsidRPr="00FD1B42">
        <w:rPr>
          <w:lang w:val="de-CH"/>
        </w:rPr>
        <w:t xml:space="preserve"> getrieben, wo dieselben dabei fett wurden.</w:t>
      </w:r>
    </w:p>
    <w:p w14:paraId="499668E8" w14:textId="77777777" w:rsidR="00E8083B" w:rsidRPr="00FD1B42" w:rsidRDefault="00E8083B" w:rsidP="00D76E8C">
      <w:pPr>
        <w:pStyle w:val="Fliesstext"/>
        <w:rPr>
          <w:lang w:val="de-CH"/>
        </w:rPr>
      </w:pPr>
      <w:r w:rsidRPr="00FD1B42">
        <w:rPr>
          <w:lang w:val="de-CH"/>
        </w:rPr>
        <w:t xml:space="preserve">1682 wurde das </w:t>
      </w:r>
      <w:proofErr w:type="spellStart"/>
      <w:r w:rsidRPr="00FD1B42">
        <w:rPr>
          <w:lang w:val="de-CH"/>
        </w:rPr>
        <w:t>Acheret</w:t>
      </w:r>
      <w:proofErr w:type="spellEnd"/>
      <w:r w:rsidRPr="00FD1B42">
        <w:rPr>
          <w:lang w:val="de-CH"/>
        </w:rPr>
        <w:t xml:space="preserve"> geschätzt auf 275 Eichen, (…) und haben 113 Schweine für dasselbe angelegt. Dazumal seien die Schweine auch ziemlich fett geworden, und der Herr Landvogt habe 8 Stück dazu getrieben, (…) sie seien aber durchaus gut geworden.“</w:t>
      </w:r>
    </w:p>
    <w:p w14:paraId="2A4357F6" w14:textId="117A1D81" w:rsidR="00E8083B" w:rsidRPr="00FD1B42" w:rsidRDefault="00E8083B" w:rsidP="00D76E8C">
      <w:pPr>
        <w:pStyle w:val="Fliesstext"/>
        <w:rPr>
          <w:rStyle w:val="Funotenzeichen"/>
          <w:lang w:val="de-CH"/>
        </w:rPr>
      </w:pPr>
      <w:r w:rsidRPr="00FD1B42">
        <w:rPr>
          <w:rStyle w:val="Funotenzeichen"/>
          <w:lang w:val="de-CH"/>
        </w:rPr>
        <w:t xml:space="preserve">Quelle: Käser 1855: </w:t>
      </w:r>
      <w:r w:rsidR="00C40C6B" w:rsidRPr="00FD1B42">
        <w:rPr>
          <w:rStyle w:val="Funotenzeichen"/>
          <w:lang w:val="de-CH"/>
        </w:rPr>
        <w:t xml:space="preserve">S. </w:t>
      </w:r>
      <w:r w:rsidRPr="00FD1B42">
        <w:rPr>
          <w:rStyle w:val="Funotenzeichen"/>
          <w:lang w:val="de-CH"/>
        </w:rPr>
        <w:t>123.</w:t>
      </w:r>
    </w:p>
    <w:p w14:paraId="515113A5" w14:textId="77777777" w:rsidR="007E29B9" w:rsidRPr="00FD1B42" w:rsidRDefault="007E29B9" w:rsidP="00D76E8C">
      <w:pPr>
        <w:pStyle w:val="Fliesstext"/>
        <w:rPr>
          <w:i/>
          <w:sz w:val="16"/>
          <w:szCs w:val="16"/>
          <w:lang w:val="de-CH"/>
        </w:rPr>
      </w:pP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8"/>
      </w:tblGrid>
      <w:tr w:rsidR="006078AF" w:rsidRPr="00FD1B42" w14:paraId="48ED14FB" w14:textId="77777777" w:rsidTr="006078AF">
        <w:tc>
          <w:tcPr>
            <w:tcW w:w="9526" w:type="dxa"/>
          </w:tcPr>
          <w:p w14:paraId="2276F6F7" w14:textId="353F3EFD" w:rsidR="006078AF" w:rsidRPr="00FD1B42" w:rsidRDefault="006078AF" w:rsidP="00D76E8C">
            <w:pPr>
              <w:pStyle w:val="Fliesstext"/>
              <w:ind w:left="0"/>
              <w:rPr>
                <w:i/>
                <w:sz w:val="16"/>
                <w:szCs w:val="16"/>
                <w:lang w:val="de-CH"/>
              </w:rPr>
            </w:pPr>
            <w:r w:rsidRPr="00303BAC">
              <w:rPr>
                <w:noProof/>
                <w:lang w:eastAsia="de-DE"/>
              </w:rPr>
              <w:drawing>
                <wp:inline distT="0" distB="0" distL="0" distR="0" wp14:anchorId="5660385D" wp14:editId="4BC3904F">
                  <wp:extent cx="5129700" cy="3847548"/>
                  <wp:effectExtent l="0" t="0" r="127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eine Extramadura_wikimedia.jpg"/>
                          <pic:cNvPicPr/>
                        </pic:nvPicPr>
                        <pic:blipFill>
                          <a:blip r:embed="rId39">
                            <a:extLst>
                              <a:ext uri="{28A0092B-C50C-407E-A947-70E740481C1C}">
                                <a14:useLocalDpi xmlns:a14="http://schemas.microsoft.com/office/drawing/2010/main" val="0"/>
                              </a:ext>
                            </a:extLst>
                          </a:blip>
                          <a:stretch>
                            <a:fillRect/>
                          </a:stretch>
                        </pic:blipFill>
                        <pic:spPr>
                          <a:xfrm>
                            <a:off x="0" y="0"/>
                            <a:ext cx="5129700" cy="3847548"/>
                          </a:xfrm>
                          <a:prstGeom prst="rect">
                            <a:avLst/>
                          </a:prstGeom>
                        </pic:spPr>
                      </pic:pic>
                    </a:graphicData>
                  </a:graphic>
                </wp:inline>
              </w:drawing>
            </w:r>
          </w:p>
        </w:tc>
      </w:tr>
      <w:tr w:rsidR="006078AF" w:rsidRPr="00FD1B42" w14:paraId="315A16D1" w14:textId="77777777" w:rsidTr="006078AF">
        <w:tc>
          <w:tcPr>
            <w:tcW w:w="9526" w:type="dxa"/>
          </w:tcPr>
          <w:p w14:paraId="4A4AC450" w14:textId="686F0340" w:rsidR="006078AF" w:rsidRPr="00FD1B42" w:rsidRDefault="00C40C6B" w:rsidP="009B78FB">
            <w:pPr>
              <w:pStyle w:val="Bildbeschreibung"/>
              <w:rPr>
                <w:lang w:val="de-CH"/>
              </w:rPr>
            </w:pPr>
            <w:r w:rsidRPr="00FD1B42">
              <w:rPr>
                <w:lang w:val="de-CH"/>
              </w:rPr>
              <w:t>Abb.</w:t>
            </w:r>
            <w:r w:rsidR="006078AF" w:rsidRPr="00FD1B42">
              <w:rPr>
                <w:lang w:val="de-CH"/>
              </w:rPr>
              <w:t xml:space="preserve"> </w:t>
            </w:r>
            <w:r w:rsidR="006078AF" w:rsidRPr="00303BAC">
              <w:rPr>
                <w:lang w:val="de-CH"/>
              </w:rPr>
              <w:fldChar w:fldCharType="begin"/>
            </w:r>
            <w:r w:rsidR="006078AF" w:rsidRPr="00FD1B42">
              <w:rPr>
                <w:lang w:val="de-CH"/>
              </w:rPr>
              <w:instrText xml:space="preserve"> SEQ Abbildung \* ARABIC </w:instrText>
            </w:r>
            <w:r w:rsidR="006078AF" w:rsidRPr="00131EA4">
              <w:rPr>
                <w:lang w:val="de-CH"/>
              </w:rPr>
              <w:fldChar w:fldCharType="separate"/>
            </w:r>
            <w:r w:rsidR="006078AF" w:rsidRPr="00FD1B42">
              <w:rPr>
                <w:lang w:val="de-CH"/>
              </w:rPr>
              <w:t>3</w:t>
            </w:r>
            <w:r w:rsidR="006078AF" w:rsidRPr="00303BAC">
              <w:rPr>
                <w:lang w:val="de-CH"/>
              </w:rPr>
              <w:fldChar w:fldCharType="end"/>
            </w:r>
            <w:r w:rsidR="006078AF" w:rsidRPr="00FD1B42">
              <w:rPr>
                <w:lang w:val="de-CH"/>
              </w:rPr>
              <w:t xml:space="preserve">: Iberische Schweine in den </w:t>
            </w:r>
            <w:proofErr w:type="spellStart"/>
            <w:r w:rsidR="006078AF" w:rsidRPr="00FD1B42">
              <w:rPr>
                <w:lang w:val="de-CH"/>
              </w:rPr>
              <w:t>Dehesas</w:t>
            </w:r>
            <w:proofErr w:type="spellEnd"/>
            <w:r w:rsidR="006078AF" w:rsidRPr="00FD1B42">
              <w:rPr>
                <w:lang w:val="de-CH"/>
              </w:rPr>
              <w:t xml:space="preserve"> der </w:t>
            </w:r>
            <w:proofErr w:type="spellStart"/>
            <w:r w:rsidR="006078AF" w:rsidRPr="00FD1B42">
              <w:rPr>
                <w:lang w:val="de-CH"/>
              </w:rPr>
              <w:t>Extremadura</w:t>
            </w:r>
            <w:proofErr w:type="spellEnd"/>
            <w:r w:rsidR="006078AF" w:rsidRPr="00FD1B42">
              <w:rPr>
                <w:lang w:val="de-CH"/>
              </w:rPr>
              <w:t xml:space="preserve"> (Spanien) bei der Eichelmast</w:t>
            </w:r>
            <w:r w:rsidR="00686D0B" w:rsidRPr="00FD1B42">
              <w:rPr>
                <w:lang w:val="de-CH"/>
              </w:rPr>
              <w:t>.</w:t>
            </w:r>
            <w:r w:rsidR="009B78FB" w:rsidRPr="00FD1B42">
              <w:rPr>
                <w:lang w:val="de-CH"/>
              </w:rPr>
              <w:br/>
            </w:r>
            <w:r w:rsidR="006078AF" w:rsidRPr="00FD1B42">
              <w:rPr>
                <w:lang w:val="de-CH"/>
              </w:rPr>
              <w:t>Quelle: „</w:t>
            </w:r>
            <w:proofErr w:type="spellStart"/>
            <w:r w:rsidR="006078AF" w:rsidRPr="00FD1B42">
              <w:rPr>
                <w:lang w:val="de-CH"/>
              </w:rPr>
              <w:t>Dehesa</w:t>
            </w:r>
            <w:proofErr w:type="spellEnd"/>
            <w:r w:rsidR="006078AF" w:rsidRPr="00FD1B42">
              <w:rPr>
                <w:lang w:val="de-CH"/>
              </w:rPr>
              <w:t xml:space="preserve"> </w:t>
            </w:r>
            <w:proofErr w:type="spellStart"/>
            <w:r w:rsidR="006078AF" w:rsidRPr="00FD1B42">
              <w:rPr>
                <w:lang w:val="de-CH"/>
              </w:rPr>
              <w:t>Pigs</w:t>
            </w:r>
            <w:proofErr w:type="spellEnd"/>
            <w:r w:rsidR="006078AF" w:rsidRPr="00FD1B42">
              <w:rPr>
                <w:lang w:val="de-CH"/>
              </w:rPr>
              <w:t xml:space="preserve">“ von </w:t>
            </w:r>
            <w:proofErr w:type="spellStart"/>
            <w:r w:rsidR="006078AF" w:rsidRPr="00FD1B42">
              <w:rPr>
                <w:lang w:val="de-CH"/>
              </w:rPr>
              <w:t>comakut</w:t>
            </w:r>
            <w:proofErr w:type="spellEnd"/>
            <w:r w:rsidR="006078AF" w:rsidRPr="00FD1B42">
              <w:rPr>
                <w:lang w:val="de-CH"/>
              </w:rPr>
              <w:t xml:space="preserve"> </w:t>
            </w:r>
            <w:proofErr w:type="spellStart"/>
            <w:r w:rsidR="006078AF" w:rsidRPr="00FD1B42">
              <w:rPr>
                <w:lang w:val="de-CH"/>
              </w:rPr>
              <w:t>from</w:t>
            </w:r>
            <w:proofErr w:type="spellEnd"/>
            <w:r w:rsidR="006078AF" w:rsidRPr="00FD1B42">
              <w:rPr>
                <w:lang w:val="de-CH"/>
              </w:rPr>
              <w:t xml:space="preserve"> Marbella, Spain - </w:t>
            </w:r>
            <w:proofErr w:type="spellStart"/>
            <w:r w:rsidR="006078AF" w:rsidRPr="00FD1B42">
              <w:rPr>
                <w:lang w:val="de-CH"/>
              </w:rPr>
              <w:t>Dehesa</w:t>
            </w:r>
            <w:proofErr w:type="spellEnd"/>
            <w:r w:rsidR="006078AF" w:rsidRPr="00FD1B42">
              <w:rPr>
                <w:lang w:val="de-CH"/>
              </w:rPr>
              <w:t xml:space="preserve">. Lizenziert unter Creative </w:t>
            </w:r>
            <w:proofErr w:type="spellStart"/>
            <w:r w:rsidR="006078AF" w:rsidRPr="00FD1B42">
              <w:rPr>
                <w:lang w:val="de-CH"/>
              </w:rPr>
              <w:t>Commons</w:t>
            </w:r>
            <w:proofErr w:type="spellEnd"/>
            <w:r w:rsidR="006078AF" w:rsidRPr="00FD1B42">
              <w:rPr>
                <w:lang w:val="de-CH"/>
              </w:rPr>
              <w:t xml:space="preserve"> Attributi</w:t>
            </w:r>
            <w:r w:rsidR="007E29B9" w:rsidRPr="00FD1B42">
              <w:rPr>
                <w:lang w:val="de-CH"/>
              </w:rPr>
              <w:t xml:space="preserve">on 2.0 über Wikimedia </w:t>
            </w:r>
            <w:proofErr w:type="spellStart"/>
            <w:r w:rsidR="007E29B9" w:rsidRPr="00FD1B42">
              <w:rPr>
                <w:lang w:val="de-CH"/>
              </w:rPr>
              <w:t>Commons</w:t>
            </w:r>
            <w:proofErr w:type="spellEnd"/>
            <w:r w:rsidR="007E29B9" w:rsidRPr="00FD1B42">
              <w:rPr>
                <w:lang w:val="de-CH"/>
              </w:rPr>
              <w:t xml:space="preserve">, </w:t>
            </w:r>
            <w:r w:rsidR="006078AF" w:rsidRPr="00FD1B42">
              <w:rPr>
                <w:lang w:val="de-CH"/>
              </w:rPr>
              <w:t>http://commons.wikimedia.org/wiki/File:Dehesa_Pigs.jpg#mediaviewer/File:Dehesa_Pigs.jpg.</w:t>
            </w:r>
          </w:p>
        </w:tc>
      </w:tr>
    </w:tbl>
    <w:p w14:paraId="0B2F2727" w14:textId="7FCB1EB0" w:rsidR="006B26AD" w:rsidRPr="00FD1B42" w:rsidRDefault="006078AF" w:rsidP="00A64B48">
      <w:pPr>
        <w:pStyle w:val="Notizlinien"/>
        <w:rPr>
          <w:lang w:val="de-CH"/>
        </w:rPr>
      </w:pPr>
      <w:r w:rsidRPr="00FD1B42">
        <w:rPr>
          <w:i/>
          <w:lang w:val="de-CH"/>
        </w:rPr>
        <w:br w:type="page"/>
      </w:r>
      <w:r w:rsidR="00E8083B" w:rsidRPr="00FD1B42">
        <w:rPr>
          <w:lang w:val="de-CH"/>
        </w:rPr>
        <w:lastRenderedPageBreak/>
        <w:t>______________________________________________</w:t>
      </w:r>
      <w:r w:rsidR="00A64B48" w:rsidRPr="00FD1B42">
        <w:rPr>
          <w:lang w:val="de-CH"/>
        </w:rPr>
        <w:t>__________________________</w:t>
      </w:r>
      <w:r w:rsidR="00E8083B" w:rsidRPr="00FD1B42">
        <w:rPr>
          <w:lang w:val="de-CH"/>
        </w:rPr>
        <w:t>_________________________________________________</w:t>
      </w:r>
      <w:r w:rsidR="006B26AD" w:rsidRPr="00FD1B42">
        <w:rPr>
          <w:lang w:val="de-CH"/>
        </w:rPr>
        <w:t>__________________________________________________________________________________________________________________________________________________</w:t>
      </w:r>
    </w:p>
    <w:p w14:paraId="411D45E2" w14:textId="3467985A" w:rsidR="00E8083B" w:rsidRPr="00FD1B42" w:rsidRDefault="00F851D2" w:rsidP="00AD7459">
      <w:pPr>
        <w:pStyle w:val="Fliesstext"/>
        <w:ind w:left="0"/>
        <w:rPr>
          <w:lang w:val="de-CH"/>
        </w:rPr>
      </w:pPr>
      <w:r w:rsidRPr="00FD1B42">
        <w:rPr>
          <w:lang w:val="de-CH"/>
        </w:rPr>
        <w:br/>
      </w:r>
    </w:p>
    <w:tbl>
      <w:tblPr>
        <w:tblStyle w:val="IDOberaargauMehrzeiler1Spalte"/>
        <w:tblW w:w="9123" w:type="dxa"/>
        <w:tblInd w:w="397" w:type="dxa"/>
        <w:tblLook w:val="04A0" w:firstRow="1" w:lastRow="0" w:firstColumn="1" w:lastColumn="0" w:noHBand="0" w:noVBand="1"/>
      </w:tblPr>
      <w:tblGrid>
        <w:gridCol w:w="1009"/>
        <w:gridCol w:w="1019"/>
        <w:gridCol w:w="1051"/>
        <w:gridCol w:w="1009"/>
        <w:gridCol w:w="1019"/>
        <w:gridCol w:w="1020"/>
        <w:gridCol w:w="1012"/>
        <w:gridCol w:w="1301"/>
        <w:gridCol w:w="683"/>
      </w:tblGrid>
      <w:tr w:rsidR="00F851D2" w:rsidRPr="00FD1B42" w14:paraId="0CC2E87C" w14:textId="77777777" w:rsidTr="00F851D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09" w:type="dxa"/>
          </w:tcPr>
          <w:p w14:paraId="1B0EB337" w14:textId="77777777" w:rsidR="00E8083B" w:rsidRPr="00FD1B42" w:rsidRDefault="00E8083B" w:rsidP="00D93EC9">
            <w:pPr>
              <w:spacing w:after="0" w:line="240" w:lineRule="auto"/>
              <w:rPr>
                <w:lang w:val="de-CH"/>
              </w:rPr>
            </w:pPr>
          </w:p>
        </w:tc>
        <w:tc>
          <w:tcPr>
            <w:tcW w:w="1019" w:type="dxa"/>
          </w:tcPr>
          <w:p w14:paraId="1DFDFCBB" w14:textId="77777777" w:rsidR="00E8083B" w:rsidRPr="00FD1B42" w:rsidRDefault="00E8083B" w:rsidP="00D93EC9">
            <w:pPr>
              <w:spacing w:after="0" w:line="240" w:lineRule="auto"/>
              <w:jc w:val="right"/>
              <w:cnfStyle w:val="100000000000" w:firstRow="1" w:lastRow="0" w:firstColumn="0" w:lastColumn="0" w:oddVBand="0" w:evenVBand="0" w:oddHBand="0" w:evenHBand="0" w:firstRowFirstColumn="0" w:firstRowLastColumn="0" w:lastRowFirstColumn="0" w:lastRowLastColumn="0"/>
              <w:rPr>
                <w:lang w:val="de-CH"/>
              </w:rPr>
            </w:pPr>
            <w:r w:rsidRPr="00FD1B42">
              <w:rPr>
                <w:lang w:val="de-CH"/>
              </w:rPr>
              <w:t>Pferde</w:t>
            </w:r>
          </w:p>
        </w:tc>
        <w:tc>
          <w:tcPr>
            <w:tcW w:w="1051" w:type="dxa"/>
          </w:tcPr>
          <w:p w14:paraId="33D54ACE" w14:textId="77777777" w:rsidR="00E8083B" w:rsidRPr="00FD1B42" w:rsidRDefault="00E8083B" w:rsidP="00D93EC9">
            <w:pPr>
              <w:spacing w:after="0" w:line="240" w:lineRule="auto"/>
              <w:jc w:val="right"/>
              <w:cnfStyle w:val="100000000000" w:firstRow="1" w:lastRow="0" w:firstColumn="0" w:lastColumn="0" w:oddVBand="0" w:evenVBand="0" w:oddHBand="0" w:evenHBand="0" w:firstRowFirstColumn="0" w:firstRowLastColumn="0" w:lastRowFirstColumn="0" w:lastRowLastColumn="0"/>
              <w:rPr>
                <w:lang w:val="de-CH"/>
              </w:rPr>
            </w:pPr>
            <w:r w:rsidRPr="00FD1B42">
              <w:rPr>
                <w:lang w:val="de-CH"/>
              </w:rPr>
              <w:t>Ochsen</w:t>
            </w:r>
          </w:p>
        </w:tc>
        <w:tc>
          <w:tcPr>
            <w:tcW w:w="1009" w:type="dxa"/>
          </w:tcPr>
          <w:p w14:paraId="18A39582" w14:textId="77777777" w:rsidR="00E8083B" w:rsidRPr="00FD1B42" w:rsidRDefault="00E8083B" w:rsidP="00D93EC9">
            <w:pPr>
              <w:spacing w:after="0" w:line="240" w:lineRule="auto"/>
              <w:jc w:val="right"/>
              <w:cnfStyle w:val="100000000000" w:firstRow="1" w:lastRow="0" w:firstColumn="0" w:lastColumn="0" w:oddVBand="0" w:evenVBand="0" w:oddHBand="0" w:evenHBand="0" w:firstRowFirstColumn="0" w:firstRowLastColumn="0" w:lastRowFirstColumn="0" w:lastRowLastColumn="0"/>
              <w:rPr>
                <w:lang w:val="de-CH"/>
              </w:rPr>
            </w:pPr>
            <w:r w:rsidRPr="00FD1B42">
              <w:rPr>
                <w:lang w:val="de-CH"/>
              </w:rPr>
              <w:t>Kühe</w:t>
            </w:r>
          </w:p>
        </w:tc>
        <w:tc>
          <w:tcPr>
            <w:tcW w:w="1019" w:type="dxa"/>
          </w:tcPr>
          <w:p w14:paraId="56AB5971" w14:textId="77777777" w:rsidR="00E8083B" w:rsidRPr="00FD1B42" w:rsidRDefault="00E8083B" w:rsidP="00D93EC9">
            <w:pPr>
              <w:spacing w:after="0" w:line="240" w:lineRule="auto"/>
              <w:jc w:val="right"/>
              <w:cnfStyle w:val="100000000000" w:firstRow="1" w:lastRow="0" w:firstColumn="0" w:lastColumn="0" w:oddVBand="0" w:evenVBand="0" w:oddHBand="0" w:evenHBand="0" w:firstRowFirstColumn="0" w:firstRowLastColumn="0" w:lastRowFirstColumn="0" w:lastRowLastColumn="0"/>
              <w:rPr>
                <w:lang w:val="de-CH"/>
              </w:rPr>
            </w:pPr>
            <w:r w:rsidRPr="00FD1B42">
              <w:rPr>
                <w:lang w:val="de-CH"/>
              </w:rPr>
              <w:t>Kälber</w:t>
            </w:r>
          </w:p>
        </w:tc>
        <w:tc>
          <w:tcPr>
            <w:tcW w:w="1020" w:type="dxa"/>
          </w:tcPr>
          <w:p w14:paraId="06932D41" w14:textId="77777777" w:rsidR="00E8083B" w:rsidRPr="00FD1B42" w:rsidRDefault="00E8083B" w:rsidP="00D93EC9">
            <w:pPr>
              <w:spacing w:after="0" w:line="240" w:lineRule="auto"/>
              <w:jc w:val="right"/>
              <w:cnfStyle w:val="100000000000" w:firstRow="1" w:lastRow="0" w:firstColumn="0" w:lastColumn="0" w:oddVBand="0" w:evenVBand="0" w:oddHBand="0" w:evenHBand="0" w:firstRowFirstColumn="0" w:firstRowLastColumn="0" w:lastRowFirstColumn="0" w:lastRowLastColumn="0"/>
              <w:rPr>
                <w:lang w:val="de-CH"/>
              </w:rPr>
            </w:pPr>
            <w:r w:rsidRPr="00FD1B42">
              <w:rPr>
                <w:lang w:val="de-CH"/>
              </w:rPr>
              <w:t>Schafe</w:t>
            </w:r>
          </w:p>
        </w:tc>
        <w:tc>
          <w:tcPr>
            <w:tcW w:w="1012" w:type="dxa"/>
          </w:tcPr>
          <w:p w14:paraId="573BCAFD" w14:textId="77777777" w:rsidR="00E8083B" w:rsidRPr="00FD1B42" w:rsidRDefault="00E8083B" w:rsidP="00D93EC9">
            <w:pPr>
              <w:spacing w:after="0" w:line="240" w:lineRule="auto"/>
              <w:jc w:val="right"/>
              <w:cnfStyle w:val="100000000000" w:firstRow="1" w:lastRow="0" w:firstColumn="0" w:lastColumn="0" w:oddVBand="0" w:evenVBand="0" w:oddHBand="0" w:evenHBand="0" w:firstRowFirstColumn="0" w:firstRowLastColumn="0" w:lastRowFirstColumn="0" w:lastRowLastColumn="0"/>
              <w:rPr>
                <w:lang w:val="de-CH"/>
              </w:rPr>
            </w:pPr>
            <w:r w:rsidRPr="00FD1B42">
              <w:rPr>
                <w:lang w:val="de-CH"/>
              </w:rPr>
              <w:t>Ziege</w:t>
            </w:r>
          </w:p>
        </w:tc>
        <w:tc>
          <w:tcPr>
            <w:tcW w:w="1301" w:type="dxa"/>
          </w:tcPr>
          <w:p w14:paraId="2BE7247A" w14:textId="77777777" w:rsidR="00E8083B" w:rsidRPr="00FD1B42" w:rsidRDefault="00E8083B" w:rsidP="00D93EC9">
            <w:pPr>
              <w:spacing w:after="0" w:line="240" w:lineRule="auto"/>
              <w:jc w:val="right"/>
              <w:cnfStyle w:val="100000000000" w:firstRow="1" w:lastRow="0" w:firstColumn="0" w:lastColumn="0" w:oddVBand="0" w:evenVBand="0" w:oddHBand="0" w:evenHBand="0" w:firstRowFirstColumn="0" w:firstRowLastColumn="0" w:lastRowFirstColumn="0" w:lastRowLastColumn="0"/>
              <w:rPr>
                <w:lang w:val="de-CH"/>
              </w:rPr>
            </w:pPr>
            <w:r w:rsidRPr="00FD1B42">
              <w:rPr>
                <w:lang w:val="de-CH"/>
              </w:rPr>
              <w:t>Schweine</w:t>
            </w:r>
          </w:p>
        </w:tc>
        <w:tc>
          <w:tcPr>
            <w:tcW w:w="683" w:type="dxa"/>
          </w:tcPr>
          <w:p w14:paraId="5D6F2A9E" w14:textId="77777777" w:rsidR="00E8083B" w:rsidRPr="00FD1B42" w:rsidRDefault="00E8083B" w:rsidP="00D93EC9">
            <w:pPr>
              <w:spacing w:after="0" w:line="240" w:lineRule="auto"/>
              <w:jc w:val="right"/>
              <w:cnfStyle w:val="100000000000" w:firstRow="1" w:lastRow="0" w:firstColumn="0" w:lastColumn="0" w:oddVBand="0" w:evenVBand="0" w:oddHBand="0" w:evenHBand="0" w:firstRowFirstColumn="0" w:firstRowLastColumn="0" w:lastRowFirstColumn="0" w:lastRowLastColumn="0"/>
              <w:rPr>
                <w:lang w:val="de-CH"/>
              </w:rPr>
            </w:pPr>
            <w:r w:rsidRPr="00FD1B42">
              <w:rPr>
                <w:lang w:val="de-CH"/>
              </w:rPr>
              <w:t>Esel</w:t>
            </w:r>
          </w:p>
        </w:tc>
      </w:tr>
      <w:tr w:rsidR="00D277FE" w:rsidRPr="00FD1B42" w14:paraId="760157D2" w14:textId="77777777" w:rsidTr="00F851D2">
        <w:tblPrEx>
          <w:tblCellMar>
            <w:top w:w="170" w:type="dxa"/>
            <w:left w:w="108" w:type="dxa"/>
            <w:bottom w:w="0" w:type="dxa"/>
            <w:right w:w="108" w:type="dxa"/>
          </w:tblCellMar>
        </w:tblPrEx>
        <w:trPr>
          <w:trHeight w:val="397"/>
        </w:trPr>
        <w:tc>
          <w:tcPr>
            <w:cnfStyle w:val="001000000000" w:firstRow="0" w:lastRow="0" w:firstColumn="1" w:lastColumn="0" w:oddVBand="0" w:evenVBand="0" w:oddHBand="0" w:evenHBand="0" w:firstRowFirstColumn="0" w:firstRowLastColumn="0" w:lastRowFirstColumn="0" w:lastRowLastColumn="0"/>
            <w:tcW w:w="1009" w:type="dxa"/>
          </w:tcPr>
          <w:p w14:paraId="2C5DA4E8" w14:textId="77777777" w:rsidR="00E8083B" w:rsidRPr="00FD1B42" w:rsidRDefault="00E8083B" w:rsidP="00D93EC9">
            <w:pPr>
              <w:spacing w:after="0" w:line="240" w:lineRule="auto"/>
              <w:rPr>
                <w:lang w:val="de-CH"/>
              </w:rPr>
            </w:pPr>
            <w:r w:rsidRPr="00FD1B42">
              <w:rPr>
                <w:lang w:val="de-CH"/>
              </w:rPr>
              <w:t>1788</w:t>
            </w:r>
          </w:p>
        </w:tc>
        <w:tc>
          <w:tcPr>
            <w:tcW w:w="1019" w:type="dxa"/>
          </w:tcPr>
          <w:p w14:paraId="1F8C132D"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50</w:t>
            </w:r>
          </w:p>
        </w:tc>
        <w:tc>
          <w:tcPr>
            <w:tcW w:w="1051" w:type="dxa"/>
          </w:tcPr>
          <w:p w14:paraId="5BC87658"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62</w:t>
            </w:r>
          </w:p>
        </w:tc>
        <w:tc>
          <w:tcPr>
            <w:tcW w:w="1009" w:type="dxa"/>
          </w:tcPr>
          <w:p w14:paraId="3470F55F"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151</w:t>
            </w:r>
          </w:p>
        </w:tc>
        <w:tc>
          <w:tcPr>
            <w:tcW w:w="1019" w:type="dxa"/>
          </w:tcPr>
          <w:p w14:paraId="6C820A76"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77</w:t>
            </w:r>
          </w:p>
        </w:tc>
        <w:tc>
          <w:tcPr>
            <w:tcW w:w="1020" w:type="dxa"/>
          </w:tcPr>
          <w:p w14:paraId="53D83F9C"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158</w:t>
            </w:r>
          </w:p>
        </w:tc>
        <w:tc>
          <w:tcPr>
            <w:tcW w:w="1012" w:type="dxa"/>
          </w:tcPr>
          <w:p w14:paraId="2A0D2F7F"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75</w:t>
            </w:r>
          </w:p>
        </w:tc>
        <w:tc>
          <w:tcPr>
            <w:tcW w:w="1301" w:type="dxa"/>
          </w:tcPr>
          <w:p w14:paraId="56E3DD39"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w:t>
            </w:r>
          </w:p>
        </w:tc>
        <w:tc>
          <w:tcPr>
            <w:tcW w:w="683" w:type="dxa"/>
          </w:tcPr>
          <w:p w14:paraId="7EAAB57C"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w:t>
            </w:r>
          </w:p>
        </w:tc>
      </w:tr>
      <w:tr w:rsidR="00D277FE" w:rsidRPr="00FD1B42" w14:paraId="50EDEE4A" w14:textId="77777777" w:rsidTr="00F851D2">
        <w:tblPrEx>
          <w:tblCellMar>
            <w:top w:w="170" w:type="dxa"/>
            <w:left w:w="108" w:type="dxa"/>
            <w:bottom w:w="0" w:type="dxa"/>
            <w:right w:w="108" w:type="dxa"/>
          </w:tblCellMar>
        </w:tblPrEx>
        <w:trPr>
          <w:trHeight w:val="397"/>
        </w:trPr>
        <w:tc>
          <w:tcPr>
            <w:cnfStyle w:val="001000000000" w:firstRow="0" w:lastRow="0" w:firstColumn="1" w:lastColumn="0" w:oddVBand="0" w:evenVBand="0" w:oddHBand="0" w:evenHBand="0" w:firstRowFirstColumn="0" w:firstRowLastColumn="0" w:lastRowFirstColumn="0" w:lastRowLastColumn="0"/>
            <w:tcW w:w="1009" w:type="dxa"/>
          </w:tcPr>
          <w:p w14:paraId="2C930435" w14:textId="77777777" w:rsidR="00E8083B" w:rsidRPr="00FD1B42" w:rsidRDefault="00E8083B" w:rsidP="00D93EC9">
            <w:pPr>
              <w:spacing w:after="0" w:line="240" w:lineRule="auto"/>
              <w:rPr>
                <w:lang w:val="de-CH"/>
              </w:rPr>
            </w:pPr>
            <w:r w:rsidRPr="00FD1B42">
              <w:rPr>
                <w:lang w:val="de-CH"/>
              </w:rPr>
              <w:t>1798</w:t>
            </w:r>
          </w:p>
        </w:tc>
        <w:tc>
          <w:tcPr>
            <w:tcW w:w="1019" w:type="dxa"/>
          </w:tcPr>
          <w:p w14:paraId="1F1534E8"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34</w:t>
            </w:r>
          </w:p>
        </w:tc>
        <w:tc>
          <w:tcPr>
            <w:tcW w:w="1051" w:type="dxa"/>
          </w:tcPr>
          <w:p w14:paraId="0B9B5EFC"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57</w:t>
            </w:r>
          </w:p>
        </w:tc>
        <w:tc>
          <w:tcPr>
            <w:tcW w:w="1009" w:type="dxa"/>
          </w:tcPr>
          <w:p w14:paraId="62978D96"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165</w:t>
            </w:r>
          </w:p>
        </w:tc>
        <w:tc>
          <w:tcPr>
            <w:tcW w:w="1019" w:type="dxa"/>
          </w:tcPr>
          <w:p w14:paraId="6B1F9B7E"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84</w:t>
            </w:r>
          </w:p>
        </w:tc>
        <w:tc>
          <w:tcPr>
            <w:tcW w:w="1020" w:type="dxa"/>
          </w:tcPr>
          <w:p w14:paraId="369D0F1C"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105</w:t>
            </w:r>
          </w:p>
        </w:tc>
        <w:tc>
          <w:tcPr>
            <w:tcW w:w="1012" w:type="dxa"/>
          </w:tcPr>
          <w:p w14:paraId="42597306"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50</w:t>
            </w:r>
          </w:p>
        </w:tc>
        <w:tc>
          <w:tcPr>
            <w:tcW w:w="1301" w:type="dxa"/>
          </w:tcPr>
          <w:p w14:paraId="7C9E7C73"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206</w:t>
            </w:r>
          </w:p>
        </w:tc>
        <w:tc>
          <w:tcPr>
            <w:tcW w:w="683" w:type="dxa"/>
          </w:tcPr>
          <w:p w14:paraId="67194EB9"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2</w:t>
            </w:r>
          </w:p>
        </w:tc>
      </w:tr>
      <w:tr w:rsidR="00D277FE" w:rsidRPr="00FD1B42" w14:paraId="021CC971" w14:textId="77777777" w:rsidTr="00F851D2">
        <w:tblPrEx>
          <w:tblCellMar>
            <w:top w:w="170" w:type="dxa"/>
            <w:left w:w="108" w:type="dxa"/>
            <w:bottom w:w="0" w:type="dxa"/>
            <w:right w:w="108" w:type="dxa"/>
          </w:tblCellMar>
        </w:tblPrEx>
        <w:trPr>
          <w:trHeight w:val="397"/>
        </w:trPr>
        <w:tc>
          <w:tcPr>
            <w:cnfStyle w:val="001000000000" w:firstRow="0" w:lastRow="0" w:firstColumn="1" w:lastColumn="0" w:oddVBand="0" w:evenVBand="0" w:oddHBand="0" w:evenHBand="0" w:firstRowFirstColumn="0" w:firstRowLastColumn="0" w:lastRowFirstColumn="0" w:lastRowLastColumn="0"/>
            <w:tcW w:w="1009" w:type="dxa"/>
          </w:tcPr>
          <w:p w14:paraId="52DB79FA" w14:textId="77777777" w:rsidR="00E8083B" w:rsidRPr="00FD1B42" w:rsidRDefault="00E8083B" w:rsidP="00D93EC9">
            <w:pPr>
              <w:spacing w:after="0" w:line="240" w:lineRule="auto"/>
              <w:rPr>
                <w:lang w:val="de-CH"/>
              </w:rPr>
            </w:pPr>
            <w:r w:rsidRPr="00FD1B42">
              <w:rPr>
                <w:lang w:val="de-CH"/>
              </w:rPr>
              <w:t>1819</w:t>
            </w:r>
          </w:p>
        </w:tc>
        <w:tc>
          <w:tcPr>
            <w:tcW w:w="1019" w:type="dxa"/>
          </w:tcPr>
          <w:p w14:paraId="48E357A4"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42</w:t>
            </w:r>
          </w:p>
        </w:tc>
        <w:tc>
          <w:tcPr>
            <w:tcW w:w="1051" w:type="dxa"/>
          </w:tcPr>
          <w:p w14:paraId="54A61707"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57</w:t>
            </w:r>
          </w:p>
        </w:tc>
        <w:tc>
          <w:tcPr>
            <w:tcW w:w="1009" w:type="dxa"/>
          </w:tcPr>
          <w:p w14:paraId="02CE4954"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210</w:t>
            </w:r>
          </w:p>
        </w:tc>
        <w:tc>
          <w:tcPr>
            <w:tcW w:w="1019" w:type="dxa"/>
          </w:tcPr>
          <w:p w14:paraId="3EDFD091"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60</w:t>
            </w:r>
          </w:p>
        </w:tc>
        <w:tc>
          <w:tcPr>
            <w:tcW w:w="1020" w:type="dxa"/>
          </w:tcPr>
          <w:p w14:paraId="2B51153C"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220</w:t>
            </w:r>
          </w:p>
        </w:tc>
        <w:tc>
          <w:tcPr>
            <w:tcW w:w="1012" w:type="dxa"/>
          </w:tcPr>
          <w:p w14:paraId="60A85F02"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96</w:t>
            </w:r>
          </w:p>
        </w:tc>
        <w:tc>
          <w:tcPr>
            <w:tcW w:w="1301" w:type="dxa"/>
          </w:tcPr>
          <w:p w14:paraId="3651C31E"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114</w:t>
            </w:r>
          </w:p>
        </w:tc>
        <w:tc>
          <w:tcPr>
            <w:tcW w:w="683" w:type="dxa"/>
          </w:tcPr>
          <w:p w14:paraId="79B7253F"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3</w:t>
            </w:r>
          </w:p>
        </w:tc>
      </w:tr>
      <w:tr w:rsidR="00D277FE" w:rsidRPr="00FD1B42" w14:paraId="69DA5EA6" w14:textId="77777777" w:rsidTr="00F851D2">
        <w:tblPrEx>
          <w:tblCellMar>
            <w:top w:w="170" w:type="dxa"/>
            <w:left w:w="108" w:type="dxa"/>
            <w:bottom w:w="0" w:type="dxa"/>
            <w:right w:w="108" w:type="dxa"/>
          </w:tblCellMar>
        </w:tblPrEx>
        <w:trPr>
          <w:trHeight w:val="397"/>
        </w:trPr>
        <w:tc>
          <w:tcPr>
            <w:cnfStyle w:val="001000000000" w:firstRow="0" w:lastRow="0" w:firstColumn="1" w:lastColumn="0" w:oddVBand="0" w:evenVBand="0" w:oddHBand="0" w:evenHBand="0" w:firstRowFirstColumn="0" w:firstRowLastColumn="0" w:lastRowFirstColumn="0" w:lastRowLastColumn="0"/>
            <w:tcW w:w="1009" w:type="dxa"/>
          </w:tcPr>
          <w:p w14:paraId="2568A8BA" w14:textId="77777777" w:rsidR="00E8083B" w:rsidRPr="00FD1B42" w:rsidRDefault="00E8083B" w:rsidP="00D93EC9">
            <w:pPr>
              <w:spacing w:after="0" w:line="240" w:lineRule="auto"/>
              <w:rPr>
                <w:lang w:val="de-CH"/>
              </w:rPr>
            </w:pPr>
            <w:r w:rsidRPr="00FD1B42">
              <w:rPr>
                <w:lang w:val="de-CH"/>
              </w:rPr>
              <w:t>1837</w:t>
            </w:r>
          </w:p>
        </w:tc>
        <w:tc>
          <w:tcPr>
            <w:tcW w:w="1019" w:type="dxa"/>
          </w:tcPr>
          <w:p w14:paraId="3B1DB5A6"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42</w:t>
            </w:r>
          </w:p>
        </w:tc>
        <w:tc>
          <w:tcPr>
            <w:tcW w:w="1051" w:type="dxa"/>
          </w:tcPr>
          <w:p w14:paraId="7DCE761F"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55</w:t>
            </w:r>
          </w:p>
        </w:tc>
        <w:tc>
          <w:tcPr>
            <w:tcW w:w="1009" w:type="dxa"/>
          </w:tcPr>
          <w:p w14:paraId="749674C6"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228</w:t>
            </w:r>
          </w:p>
        </w:tc>
        <w:tc>
          <w:tcPr>
            <w:tcW w:w="1019" w:type="dxa"/>
          </w:tcPr>
          <w:p w14:paraId="4B0AD753"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67</w:t>
            </w:r>
          </w:p>
        </w:tc>
        <w:tc>
          <w:tcPr>
            <w:tcW w:w="1020" w:type="dxa"/>
          </w:tcPr>
          <w:p w14:paraId="79F36DAE"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253</w:t>
            </w:r>
          </w:p>
        </w:tc>
        <w:tc>
          <w:tcPr>
            <w:tcW w:w="1012" w:type="dxa"/>
          </w:tcPr>
          <w:p w14:paraId="0AC3A6F2"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116</w:t>
            </w:r>
          </w:p>
        </w:tc>
        <w:tc>
          <w:tcPr>
            <w:tcW w:w="1301" w:type="dxa"/>
          </w:tcPr>
          <w:p w14:paraId="0EE859C6"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190</w:t>
            </w:r>
          </w:p>
        </w:tc>
        <w:tc>
          <w:tcPr>
            <w:tcW w:w="683" w:type="dxa"/>
          </w:tcPr>
          <w:p w14:paraId="02C8BBD4"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1</w:t>
            </w:r>
          </w:p>
        </w:tc>
      </w:tr>
      <w:tr w:rsidR="00D277FE" w:rsidRPr="00FD1B42" w14:paraId="58203EA5" w14:textId="77777777" w:rsidTr="00F851D2">
        <w:tblPrEx>
          <w:tblCellMar>
            <w:top w:w="170" w:type="dxa"/>
            <w:left w:w="108" w:type="dxa"/>
            <w:bottom w:w="0" w:type="dxa"/>
            <w:right w:w="108" w:type="dxa"/>
          </w:tblCellMar>
        </w:tblPrEx>
        <w:trPr>
          <w:trHeight w:val="397"/>
        </w:trPr>
        <w:tc>
          <w:tcPr>
            <w:cnfStyle w:val="001000000000" w:firstRow="0" w:lastRow="0" w:firstColumn="1" w:lastColumn="0" w:oddVBand="0" w:evenVBand="0" w:oddHBand="0" w:evenHBand="0" w:firstRowFirstColumn="0" w:firstRowLastColumn="0" w:lastRowFirstColumn="0" w:lastRowLastColumn="0"/>
            <w:tcW w:w="1009" w:type="dxa"/>
          </w:tcPr>
          <w:p w14:paraId="796DEDB4" w14:textId="77777777" w:rsidR="00E8083B" w:rsidRPr="00FD1B42" w:rsidRDefault="00E8083B" w:rsidP="00D93EC9">
            <w:pPr>
              <w:spacing w:after="0" w:line="240" w:lineRule="auto"/>
              <w:rPr>
                <w:lang w:val="de-CH"/>
              </w:rPr>
            </w:pPr>
            <w:r w:rsidRPr="00FD1B42">
              <w:rPr>
                <w:lang w:val="de-CH"/>
              </w:rPr>
              <w:t>1847</w:t>
            </w:r>
          </w:p>
        </w:tc>
        <w:tc>
          <w:tcPr>
            <w:tcW w:w="1019" w:type="dxa"/>
          </w:tcPr>
          <w:p w14:paraId="09451CB6"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46</w:t>
            </w:r>
          </w:p>
        </w:tc>
        <w:tc>
          <w:tcPr>
            <w:tcW w:w="1051" w:type="dxa"/>
          </w:tcPr>
          <w:p w14:paraId="3B6B3195"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34</w:t>
            </w:r>
          </w:p>
        </w:tc>
        <w:tc>
          <w:tcPr>
            <w:tcW w:w="1009" w:type="dxa"/>
          </w:tcPr>
          <w:p w14:paraId="1A59F533"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337</w:t>
            </w:r>
          </w:p>
        </w:tc>
        <w:tc>
          <w:tcPr>
            <w:tcW w:w="1019" w:type="dxa"/>
          </w:tcPr>
          <w:p w14:paraId="082077BA"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57</w:t>
            </w:r>
          </w:p>
        </w:tc>
        <w:tc>
          <w:tcPr>
            <w:tcW w:w="1020" w:type="dxa"/>
          </w:tcPr>
          <w:p w14:paraId="609DD803"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172</w:t>
            </w:r>
          </w:p>
        </w:tc>
        <w:tc>
          <w:tcPr>
            <w:tcW w:w="1012" w:type="dxa"/>
          </w:tcPr>
          <w:p w14:paraId="2274C2D5"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87</w:t>
            </w:r>
          </w:p>
        </w:tc>
        <w:tc>
          <w:tcPr>
            <w:tcW w:w="1301" w:type="dxa"/>
          </w:tcPr>
          <w:p w14:paraId="746333C0"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113</w:t>
            </w:r>
          </w:p>
        </w:tc>
        <w:tc>
          <w:tcPr>
            <w:tcW w:w="683" w:type="dxa"/>
          </w:tcPr>
          <w:p w14:paraId="1CC54CCE" w14:textId="77777777" w:rsidR="00E8083B" w:rsidRPr="00FD1B42" w:rsidRDefault="00E8083B" w:rsidP="00D93EC9">
            <w:pPr>
              <w:spacing w:after="0" w:line="240" w:lineRule="auto"/>
              <w:jc w:val="right"/>
              <w:cnfStyle w:val="000000000000" w:firstRow="0" w:lastRow="0" w:firstColumn="0" w:lastColumn="0" w:oddVBand="0" w:evenVBand="0" w:oddHBand="0" w:evenHBand="0" w:firstRowFirstColumn="0" w:firstRowLastColumn="0" w:lastRowFirstColumn="0" w:lastRowLastColumn="0"/>
              <w:rPr>
                <w:lang w:val="de-CH"/>
              </w:rPr>
            </w:pPr>
            <w:r w:rsidRPr="00FD1B42">
              <w:rPr>
                <w:lang w:val="de-CH"/>
              </w:rPr>
              <w:t>-</w:t>
            </w:r>
          </w:p>
        </w:tc>
      </w:tr>
    </w:tbl>
    <w:p w14:paraId="175CBC60" w14:textId="4BB141CF" w:rsidR="00353ADE" w:rsidRPr="00FD1B42" w:rsidRDefault="00AD7459" w:rsidP="007C2E3D">
      <w:pPr>
        <w:pStyle w:val="Bildbeschreibung"/>
        <w:ind w:left="284" w:hanging="284"/>
        <w:rPr>
          <w:i/>
          <w:szCs w:val="16"/>
          <w:lang w:val="de-CH"/>
        </w:rPr>
      </w:pPr>
      <w:r w:rsidRPr="00FD1B42">
        <w:rPr>
          <w:lang w:val="de-CH"/>
        </w:rPr>
        <w:br/>
        <w:t xml:space="preserve">Tabelle </w:t>
      </w:r>
      <w:r w:rsidRPr="00303BAC">
        <w:rPr>
          <w:lang w:val="de-CH"/>
        </w:rPr>
        <w:fldChar w:fldCharType="begin"/>
      </w:r>
      <w:r w:rsidRPr="00FD1B42">
        <w:rPr>
          <w:lang w:val="de-CH"/>
        </w:rPr>
        <w:instrText xml:space="preserve"> SEQ Tabelle \* ARABIC </w:instrText>
      </w:r>
      <w:r w:rsidRPr="00131EA4">
        <w:rPr>
          <w:lang w:val="de-CH"/>
        </w:rPr>
        <w:fldChar w:fldCharType="separate"/>
      </w:r>
      <w:r w:rsidRPr="00FD1B42">
        <w:rPr>
          <w:noProof/>
          <w:lang w:val="de-CH"/>
        </w:rPr>
        <w:t>1</w:t>
      </w:r>
      <w:r w:rsidRPr="00303BAC">
        <w:rPr>
          <w:noProof/>
          <w:lang w:val="de-CH"/>
        </w:rPr>
        <w:fldChar w:fldCharType="end"/>
      </w:r>
      <w:r w:rsidRPr="00FD1B42">
        <w:rPr>
          <w:lang w:val="de-CH"/>
        </w:rPr>
        <w:t xml:space="preserve">: Veränderung des Tierbestandes in </w:t>
      </w:r>
      <w:proofErr w:type="spellStart"/>
      <w:r w:rsidRPr="00FD1B42">
        <w:rPr>
          <w:lang w:val="de-CH"/>
        </w:rPr>
        <w:t>Melchnau</w:t>
      </w:r>
      <w:proofErr w:type="spellEnd"/>
      <w:r w:rsidR="009B5796" w:rsidRPr="00FD1B42">
        <w:rPr>
          <w:lang w:val="de-CH"/>
        </w:rPr>
        <w:t>.</w:t>
      </w:r>
      <w:r w:rsidR="009B78FB" w:rsidRPr="00FD1B42">
        <w:rPr>
          <w:lang w:val="de-CH"/>
        </w:rPr>
        <w:br/>
      </w:r>
      <w:r w:rsidR="00353ADE" w:rsidRPr="00FD1B42">
        <w:rPr>
          <w:lang w:val="de-CH"/>
        </w:rPr>
        <w:t xml:space="preserve">Quelle: Käser 1855: </w:t>
      </w:r>
      <w:r w:rsidR="00C40C6B" w:rsidRPr="00FD1B42">
        <w:rPr>
          <w:lang w:val="de-CH"/>
        </w:rPr>
        <w:t xml:space="preserve">S. </w:t>
      </w:r>
      <w:r w:rsidR="00353ADE" w:rsidRPr="00FD1B42">
        <w:rPr>
          <w:lang w:val="de-CH"/>
        </w:rPr>
        <w:t>132.</w:t>
      </w:r>
      <w:r w:rsidRPr="00FD1B42">
        <w:rPr>
          <w:lang w:val="de-CH"/>
        </w:rPr>
        <w:br/>
      </w:r>
    </w:p>
    <w:p w14:paraId="4EF025DA" w14:textId="77777777" w:rsidR="00E8083B" w:rsidRPr="00FD1B42" w:rsidRDefault="00E8083B" w:rsidP="00D76E8C">
      <w:pPr>
        <w:pStyle w:val="Fliesstext"/>
        <w:rPr>
          <w:lang w:val="de-CH"/>
        </w:rPr>
      </w:pPr>
      <w:r w:rsidRPr="00FD1B42">
        <w:rPr>
          <w:lang w:val="de-CH"/>
        </w:rPr>
        <w:t xml:space="preserve">„Nebst den Pferden werden die Ochsen als Zugvieh benutzt und auch die Kühe und </w:t>
      </w:r>
      <w:proofErr w:type="spellStart"/>
      <w:r w:rsidRPr="00FD1B42">
        <w:rPr>
          <w:lang w:val="de-CH"/>
        </w:rPr>
        <w:t>grössern</w:t>
      </w:r>
      <w:proofErr w:type="spellEnd"/>
      <w:r w:rsidRPr="00FD1B42">
        <w:rPr>
          <w:lang w:val="de-CH"/>
        </w:rPr>
        <w:t xml:space="preserve"> Kälber; besonders seit dem im Dorfe 1843 eine Käserei eingeführt ist, werden die Kühe überall als Nutz- und Zugvieh verwendet. Auf einem </w:t>
      </w:r>
      <w:proofErr w:type="spellStart"/>
      <w:r w:rsidRPr="00FD1B42">
        <w:rPr>
          <w:lang w:val="de-CH"/>
        </w:rPr>
        <w:t>grössern</w:t>
      </w:r>
      <w:proofErr w:type="spellEnd"/>
      <w:r w:rsidRPr="00FD1B42">
        <w:rPr>
          <w:lang w:val="de-CH"/>
        </w:rPr>
        <w:t xml:space="preserve"> Heimwesen, von 20 bis 30 </w:t>
      </w:r>
      <w:proofErr w:type="spellStart"/>
      <w:r w:rsidRPr="00FD1B42">
        <w:rPr>
          <w:lang w:val="de-CH"/>
        </w:rPr>
        <w:t>Jucharten</w:t>
      </w:r>
      <w:proofErr w:type="spellEnd"/>
      <w:r w:rsidRPr="00FD1B42">
        <w:rPr>
          <w:lang w:val="de-CH"/>
        </w:rPr>
        <w:t xml:space="preserve">, werden gewöhnlich 1 bis 3 Pferde und 5 bis 8 Kühe gehalten, Ochsen je länger je seltener. Vor Errichtung der Käserei wurden jährlich 6 bis 8 </w:t>
      </w:r>
      <w:proofErr w:type="spellStart"/>
      <w:r w:rsidRPr="00FD1B42">
        <w:rPr>
          <w:lang w:val="de-CH"/>
        </w:rPr>
        <w:t>Ochen</w:t>
      </w:r>
      <w:proofErr w:type="spellEnd"/>
      <w:r w:rsidRPr="00FD1B42">
        <w:rPr>
          <w:lang w:val="de-CH"/>
        </w:rPr>
        <w:t xml:space="preserve"> gemästet, nun aber selten mehr.“</w:t>
      </w:r>
    </w:p>
    <w:p w14:paraId="0BD70F9B" w14:textId="77777777" w:rsidR="00E8083B" w:rsidRPr="00FD1B42" w:rsidRDefault="00E8083B" w:rsidP="00D76E8C">
      <w:pPr>
        <w:pStyle w:val="Fliesstext"/>
        <w:rPr>
          <w:lang w:val="de-CH"/>
        </w:rPr>
      </w:pPr>
    </w:p>
    <w:p w14:paraId="547E5518" w14:textId="0DD2A056" w:rsidR="00E8083B" w:rsidRPr="00FD1B42" w:rsidRDefault="00E8083B" w:rsidP="001C41F2">
      <w:pPr>
        <w:pStyle w:val="AufzhlungFett"/>
        <w:ind w:left="709" w:hanging="425"/>
        <w:rPr>
          <w:lang w:val="de-CH"/>
        </w:rPr>
      </w:pPr>
      <w:r w:rsidRPr="00FD1B42">
        <w:rPr>
          <w:lang w:val="de-CH"/>
        </w:rPr>
        <w:t>Studiere die</w:t>
      </w:r>
      <w:r w:rsidR="00296560">
        <w:rPr>
          <w:lang w:val="de-CH"/>
        </w:rPr>
        <w:t xml:space="preserve"> Tabelle 1</w:t>
      </w:r>
      <w:r w:rsidRPr="00FD1B42">
        <w:rPr>
          <w:lang w:val="de-CH"/>
        </w:rPr>
        <w:t>, die die verschiedenen Tierbestände über einen Zeitraum von nur rund 60 Jahren verzeichnet. In diesem Zeitraum sind jedoch entscheidende Weichen gestellt worden für die Weiterentwicklung der Landwirtschaft in unserer Region. Es ist dies schliesslich auch die Zeit der ersten Industriebetriebe. Was kannst du aus dieser Tabelle herauslesen? Findest du eine Begründung dafür?</w:t>
      </w:r>
    </w:p>
    <w:p w14:paraId="35302586" w14:textId="586E4299" w:rsidR="00A64B48" w:rsidRPr="00FD1B42" w:rsidRDefault="00A64B48" w:rsidP="00A64B48">
      <w:pPr>
        <w:pStyle w:val="Notizlinien"/>
        <w:rPr>
          <w:lang w:val="de-CH"/>
        </w:rPr>
      </w:pPr>
      <w:r w:rsidRPr="00FD1B42">
        <w:rPr>
          <w:lang w:val="de-CH"/>
        </w:rPr>
        <w:t>_______________________________________________________</w:t>
      </w:r>
      <w:r w:rsidR="00184EE9" w:rsidRPr="00FD1B42">
        <w:rPr>
          <w:lang w:val="de-CH"/>
        </w:rPr>
        <w:t>__________________________________________________________________________________________________________________________________________________________________________________________________________________</w:t>
      </w:r>
      <w:r w:rsidRPr="00FD1B42">
        <w:rPr>
          <w:lang w:val="de-CH"/>
        </w:rPr>
        <w:t>__</w:t>
      </w:r>
    </w:p>
    <w:p w14:paraId="5774325F" w14:textId="6A817445" w:rsidR="00E8083B" w:rsidRPr="00FD1B42" w:rsidRDefault="007F0900" w:rsidP="00201670">
      <w:pPr>
        <w:pStyle w:val="AufzhlungFett"/>
        <w:ind w:left="709" w:hanging="425"/>
        <w:rPr>
          <w:lang w:val="de-CH"/>
        </w:rPr>
      </w:pPr>
      <w:r w:rsidRPr="00FD1B42">
        <w:rPr>
          <w:lang w:val="de-CH"/>
        </w:rPr>
        <w:br w:type="page"/>
      </w:r>
      <w:r w:rsidR="00E8083B" w:rsidRPr="00FD1B42">
        <w:rPr>
          <w:lang w:val="de-CH"/>
        </w:rPr>
        <w:lastRenderedPageBreak/>
        <w:t>Unterstreiche im Text bei der Aufgabe a) die Anzahl Eichen und die Anzahl Schweine um 1682 und die Anzahl Eichen, die zu der Zeit, als Jakob Käser das Buch schrieb, also um 1850, noch stehen. Schaue in der Tabelle oben nach, wie viel Schweine es 1847 hatte. Was fällt dir auf?</w:t>
      </w:r>
    </w:p>
    <w:p w14:paraId="5B3E0B3F" w14:textId="6D2858CD" w:rsidR="00E8083B" w:rsidRPr="00FD1B42" w:rsidRDefault="00300DA2" w:rsidP="00300DA2">
      <w:pPr>
        <w:pStyle w:val="Notizlinien"/>
        <w:rPr>
          <w:b/>
          <w:szCs w:val="22"/>
          <w:lang w:val="de-CH"/>
        </w:rPr>
      </w:pPr>
      <w:r w:rsidRPr="00FD1B42">
        <w:rPr>
          <w:lang w:val="de-CH"/>
        </w:rPr>
        <w:t>__________________________________________________________________________________________________________________________________________________________________________________</w:t>
      </w:r>
      <w:r w:rsidRPr="00FD1B42">
        <w:rPr>
          <w:lang w:val="de-CH"/>
        </w:rPr>
        <w:br/>
      </w:r>
    </w:p>
    <w:p w14:paraId="764253D7" w14:textId="77777777" w:rsidR="00E8083B" w:rsidRPr="00FD1B42" w:rsidRDefault="00E8083B" w:rsidP="001C41F2">
      <w:pPr>
        <w:pStyle w:val="AufzhlungFett"/>
        <w:ind w:left="709" w:hanging="425"/>
        <w:rPr>
          <w:lang w:val="de-CH"/>
        </w:rPr>
      </w:pPr>
      <w:r w:rsidRPr="00FD1B42">
        <w:rPr>
          <w:lang w:val="de-CH"/>
        </w:rPr>
        <w:t>Womit könnten die Schweine zur Zeit von Jakob Käser gemästet worden sein?</w:t>
      </w:r>
    </w:p>
    <w:p w14:paraId="26B4B850" w14:textId="77777777" w:rsidR="00754C45" w:rsidRPr="00FD1B42" w:rsidRDefault="00754C45" w:rsidP="00754C45">
      <w:pPr>
        <w:pStyle w:val="Notizlinien"/>
        <w:rPr>
          <w:b/>
          <w:szCs w:val="22"/>
          <w:lang w:val="de-CH"/>
        </w:rPr>
      </w:pPr>
      <w:r w:rsidRPr="00FD1B42">
        <w:rPr>
          <w:lang w:val="de-CH"/>
        </w:rPr>
        <w:t>__________________________________________________________________________________________________________________________________________________________________________________</w:t>
      </w:r>
      <w:r w:rsidRPr="00FD1B42">
        <w:rPr>
          <w:lang w:val="de-CH"/>
        </w:rPr>
        <w:br/>
      </w:r>
    </w:p>
    <w:p w14:paraId="086787A2" w14:textId="7E0FA502" w:rsidR="00E8083B" w:rsidRPr="00FD1B42" w:rsidRDefault="00F71EBF" w:rsidP="0002172B">
      <w:pPr>
        <w:pStyle w:val="KapitelUntertitel02"/>
        <w:rPr>
          <w:szCs w:val="22"/>
          <w:lang w:val="de-CH"/>
        </w:rPr>
      </w:pPr>
      <w:r w:rsidRPr="00FD1B42">
        <w:rPr>
          <w:lang w:val="de-CH"/>
        </w:rPr>
        <w:br w:type="page"/>
      </w:r>
      <w:bookmarkStart w:id="24" w:name="_Toc424285833"/>
      <w:r w:rsidR="00E8083B" w:rsidRPr="00FD1B42">
        <w:rPr>
          <w:lang w:val="de-CH"/>
        </w:rPr>
        <w:lastRenderedPageBreak/>
        <w:t>Aufgabe 5: Meliorationen, moderne Landwirtschaft</w:t>
      </w:r>
      <w:bookmarkEnd w:id="24"/>
    </w:p>
    <w:p w14:paraId="3C739C79" w14:textId="71A31E22" w:rsidR="00F71EBF" w:rsidRPr="00FD1B42" w:rsidRDefault="00E8083B" w:rsidP="00594BF0">
      <w:pPr>
        <w:pStyle w:val="AufzhlungFett"/>
        <w:numPr>
          <w:ilvl w:val="0"/>
          <w:numId w:val="13"/>
        </w:numPr>
        <w:ind w:left="709" w:hanging="425"/>
        <w:rPr>
          <w:lang w:val="de-CH"/>
        </w:rPr>
      </w:pPr>
      <w:r w:rsidRPr="00FD1B42">
        <w:rPr>
          <w:lang w:val="de-CH"/>
        </w:rPr>
        <w:t xml:space="preserve">Auf der </w:t>
      </w:r>
      <w:r w:rsidRPr="00303BAC">
        <w:rPr>
          <w:lang w:val="de-CH"/>
        </w:rPr>
        <w:fldChar w:fldCharType="begin"/>
      </w:r>
      <w:r w:rsidRPr="00FD1B42">
        <w:rPr>
          <w:lang w:val="de-CH"/>
        </w:rPr>
        <w:instrText xml:space="preserve"> REF _Ref392753206 \h  \* MERGEFORMAT </w:instrText>
      </w:r>
      <w:r w:rsidRPr="00303BAC">
        <w:rPr>
          <w:lang w:val="de-CH"/>
        </w:rPr>
      </w:r>
      <w:r w:rsidRPr="00131EA4">
        <w:rPr>
          <w:lang w:val="de-CH"/>
        </w:rPr>
        <w:fldChar w:fldCharType="separate"/>
      </w:r>
      <w:r w:rsidRPr="00FD1B42">
        <w:rPr>
          <w:lang w:val="de-CH"/>
        </w:rPr>
        <w:t xml:space="preserve">Abbildung </w:t>
      </w:r>
      <w:r w:rsidRPr="00FD1B42">
        <w:rPr>
          <w:noProof/>
          <w:lang w:val="de-CH"/>
        </w:rPr>
        <w:t>4</w:t>
      </w:r>
      <w:r w:rsidRPr="00303BAC">
        <w:rPr>
          <w:lang w:val="de-CH"/>
        </w:rPr>
        <w:fldChar w:fldCharType="end"/>
      </w:r>
      <w:r w:rsidRPr="00FD1B42">
        <w:rPr>
          <w:lang w:val="de-CH"/>
        </w:rPr>
        <w:t xml:space="preserve"> siehst du die Verteilung des Landes von vier Bauern in der Gemeinde </w:t>
      </w:r>
      <w:proofErr w:type="spellStart"/>
      <w:r w:rsidRPr="00FD1B42">
        <w:rPr>
          <w:lang w:val="de-CH"/>
        </w:rPr>
        <w:t>Melchnau</w:t>
      </w:r>
      <w:proofErr w:type="spellEnd"/>
      <w:r w:rsidRPr="00FD1B42">
        <w:rPr>
          <w:lang w:val="de-CH"/>
        </w:rPr>
        <w:t xml:space="preserve"> vor der Güterzusammenlegung. Zähle Nachteile einer solchen Verteilung für die moderne Landwirtschaft auf.</w:t>
      </w: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8"/>
      </w:tblGrid>
      <w:tr w:rsidR="00F71EBF" w:rsidRPr="00FD1B42" w14:paraId="1A72AC44" w14:textId="77777777" w:rsidTr="00F71EBF">
        <w:tc>
          <w:tcPr>
            <w:tcW w:w="9318" w:type="dxa"/>
          </w:tcPr>
          <w:p w14:paraId="0467BAB7" w14:textId="591C0B59" w:rsidR="00F71EBF" w:rsidRPr="00FD1B42" w:rsidRDefault="00F71EBF" w:rsidP="00F71EBF">
            <w:pPr>
              <w:pStyle w:val="KapitelUntertitel03"/>
              <w:ind w:left="0"/>
              <w:rPr>
                <w:lang w:val="de-CH"/>
              </w:rPr>
            </w:pPr>
            <w:r w:rsidRPr="00303BAC">
              <w:rPr>
                <w:noProof/>
                <w:lang w:eastAsia="de-DE"/>
              </w:rPr>
              <w:drawing>
                <wp:inline distT="0" distB="0" distL="0" distR="0" wp14:anchorId="23EC2EE0" wp14:editId="36CEFD2D">
                  <wp:extent cx="4067175" cy="3897508"/>
                  <wp:effectExtent l="0" t="0" r="0" b="8255"/>
                  <wp:docPr id="2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ückiger 1959_94.jpg"/>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4070658" cy="3900846"/>
                          </a:xfrm>
                          <a:prstGeom prst="rect">
                            <a:avLst/>
                          </a:prstGeom>
                          <a:ln>
                            <a:noFill/>
                          </a:ln>
                          <a:extLst>
                            <a:ext uri="{53640926-AAD7-44D8-BBD7-CCE9431645EC}">
                              <a14:shadowObscured xmlns:a14="http://schemas.microsoft.com/office/drawing/2010/main"/>
                            </a:ext>
                          </a:extLst>
                        </pic:spPr>
                      </pic:pic>
                    </a:graphicData>
                  </a:graphic>
                </wp:inline>
              </w:drawing>
            </w:r>
          </w:p>
        </w:tc>
      </w:tr>
      <w:tr w:rsidR="00F71EBF" w:rsidRPr="00FD1B42" w14:paraId="1927B78D" w14:textId="77777777" w:rsidTr="00F71EBF">
        <w:tc>
          <w:tcPr>
            <w:tcW w:w="9318" w:type="dxa"/>
          </w:tcPr>
          <w:p w14:paraId="3C475F81" w14:textId="7C798E1F" w:rsidR="00F71EBF" w:rsidRPr="00FD1B42" w:rsidRDefault="00C40C6B" w:rsidP="00B14DF7">
            <w:pPr>
              <w:pStyle w:val="Bildbeschreibung"/>
              <w:rPr>
                <w:lang w:val="de-CH"/>
              </w:rPr>
            </w:pPr>
            <w:bookmarkStart w:id="25" w:name="_Ref392753206"/>
            <w:r w:rsidRPr="00FD1B42">
              <w:rPr>
                <w:lang w:val="de-CH"/>
              </w:rPr>
              <w:t>Abb.</w:t>
            </w:r>
            <w:r w:rsidR="00F71EBF" w:rsidRPr="00FD1B42">
              <w:rPr>
                <w:lang w:val="de-CH"/>
              </w:rPr>
              <w:t xml:space="preserve"> </w:t>
            </w:r>
            <w:r w:rsidR="00F71EBF" w:rsidRPr="00303BAC">
              <w:rPr>
                <w:lang w:val="de-CH"/>
              </w:rPr>
              <w:fldChar w:fldCharType="begin"/>
            </w:r>
            <w:r w:rsidR="00F71EBF" w:rsidRPr="00FD1B42">
              <w:rPr>
                <w:lang w:val="de-CH"/>
              </w:rPr>
              <w:instrText xml:space="preserve"> SEQ Abbildung \* ARABIC </w:instrText>
            </w:r>
            <w:r w:rsidR="00F71EBF" w:rsidRPr="00131EA4">
              <w:rPr>
                <w:lang w:val="de-CH"/>
              </w:rPr>
              <w:fldChar w:fldCharType="separate"/>
            </w:r>
            <w:r w:rsidR="00F71EBF" w:rsidRPr="00FD1B42">
              <w:rPr>
                <w:noProof/>
                <w:lang w:val="de-CH"/>
              </w:rPr>
              <w:t>4</w:t>
            </w:r>
            <w:r w:rsidR="00F71EBF" w:rsidRPr="00303BAC">
              <w:rPr>
                <w:noProof/>
                <w:lang w:val="de-CH"/>
              </w:rPr>
              <w:fldChar w:fldCharType="end"/>
            </w:r>
            <w:bookmarkEnd w:id="25"/>
            <w:r w:rsidR="00F71EBF" w:rsidRPr="00FD1B42">
              <w:rPr>
                <w:lang w:val="de-CH"/>
              </w:rPr>
              <w:t xml:space="preserve">: Parzellenverteilung von vier Bauern der Gemeinde </w:t>
            </w:r>
            <w:proofErr w:type="spellStart"/>
            <w:r w:rsidR="00F71EBF" w:rsidRPr="00FD1B42">
              <w:rPr>
                <w:lang w:val="de-CH"/>
              </w:rPr>
              <w:t>Melchnau</w:t>
            </w:r>
            <w:proofErr w:type="spellEnd"/>
            <w:r w:rsidR="00F71EBF" w:rsidRPr="00FD1B42">
              <w:rPr>
                <w:lang w:val="de-CH"/>
              </w:rPr>
              <w:t xml:space="preserve"> vor der Güterzusammenlegung </w:t>
            </w:r>
            <w:r w:rsidR="00645C5B" w:rsidRPr="00FD1B42">
              <w:rPr>
                <w:lang w:val="de-CH"/>
              </w:rPr>
              <w:br/>
            </w:r>
            <w:r w:rsidR="00587348" w:rsidRPr="00FD1B42">
              <w:rPr>
                <w:lang w:val="de-CH"/>
              </w:rPr>
              <w:t>(1944–</w:t>
            </w:r>
            <w:r w:rsidR="00F71EBF" w:rsidRPr="00FD1B42">
              <w:rPr>
                <w:lang w:val="de-CH"/>
              </w:rPr>
              <w:t>1952)</w:t>
            </w:r>
            <w:r w:rsidR="00A421C0" w:rsidRPr="00FD1B42">
              <w:rPr>
                <w:lang w:val="de-CH"/>
              </w:rPr>
              <w:t>.</w:t>
            </w:r>
            <w:r w:rsidR="00645C5B" w:rsidRPr="00FD1B42">
              <w:rPr>
                <w:lang w:val="de-CH"/>
              </w:rPr>
              <w:br/>
            </w:r>
            <w:r w:rsidR="00F71EBF" w:rsidRPr="00FD1B42">
              <w:rPr>
                <w:szCs w:val="16"/>
                <w:lang w:val="de-CH"/>
              </w:rPr>
              <w:t>Quelle: Flückiger 1959, S. 94.</w:t>
            </w:r>
          </w:p>
        </w:tc>
      </w:tr>
    </w:tbl>
    <w:p w14:paraId="0B678D33" w14:textId="132F2AC9" w:rsidR="00F71EBF" w:rsidRPr="00FD1B42" w:rsidRDefault="00F71EBF" w:rsidP="00F71EBF">
      <w:pPr>
        <w:pStyle w:val="Notizlinien"/>
        <w:rPr>
          <w:b/>
          <w:szCs w:val="22"/>
          <w:lang w:val="de-CH"/>
        </w:rPr>
      </w:pPr>
      <w:r w:rsidRPr="00FD1B42">
        <w:rPr>
          <w:lang w:val="de-CH"/>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D1B42">
        <w:rPr>
          <w:lang w:val="de-CH"/>
        </w:rPr>
        <w:br/>
      </w:r>
    </w:p>
    <w:p w14:paraId="0DEF71C9" w14:textId="1F6F71E5" w:rsidR="00F71EBF" w:rsidRPr="00FD1B42" w:rsidRDefault="00F71EBF" w:rsidP="00ED7105">
      <w:pPr>
        <w:pStyle w:val="Fliesstext"/>
        <w:rPr>
          <w:lang w:val="de-CH"/>
        </w:rPr>
      </w:pPr>
      <w:r w:rsidRPr="00FD1B42">
        <w:rPr>
          <w:lang w:val="de-CH"/>
        </w:rPr>
        <w:br w:type="page"/>
      </w:r>
      <w:r w:rsidR="00E8083B" w:rsidRPr="00FD1B42">
        <w:rPr>
          <w:lang w:val="de-CH"/>
        </w:rPr>
        <w:lastRenderedPageBreak/>
        <w:t>So sah die Parzellenverteilung nach der Güte</w:t>
      </w:r>
      <w:r w:rsidR="00BA21A0" w:rsidRPr="00FD1B42">
        <w:rPr>
          <w:lang w:val="de-CH"/>
        </w:rPr>
        <w:t>rzusammenlegung aus, wobei eine</w:t>
      </w:r>
      <w:r w:rsidR="00E8083B" w:rsidRPr="00FD1B42">
        <w:rPr>
          <w:lang w:val="de-CH"/>
        </w:rPr>
        <w:t xml:space="preserve"> der Bauernfamilien einen Neubau ausserhalb des Dorfes bezog („Landwirtschaftliche Siedlung“):</w:t>
      </w: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8"/>
      </w:tblGrid>
      <w:tr w:rsidR="00F71EBF" w:rsidRPr="00FD1B42" w14:paraId="18C980E1" w14:textId="77777777" w:rsidTr="004409D5">
        <w:trPr>
          <w:trHeight w:val="5155"/>
        </w:trPr>
        <w:tc>
          <w:tcPr>
            <w:tcW w:w="9526" w:type="dxa"/>
          </w:tcPr>
          <w:p w14:paraId="5A4B60B2" w14:textId="34C60C64" w:rsidR="00F71EBF" w:rsidRPr="00FD1B42" w:rsidRDefault="00F71EBF" w:rsidP="00D76E8C">
            <w:pPr>
              <w:pStyle w:val="Fliesstext"/>
              <w:ind w:left="0"/>
              <w:rPr>
                <w:lang w:val="de-CH"/>
              </w:rPr>
            </w:pPr>
            <w:r w:rsidRPr="00303BAC">
              <w:rPr>
                <w:noProof/>
                <w:lang w:eastAsia="de-DE"/>
              </w:rPr>
              <w:drawing>
                <wp:inline distT="0" distB="0" distL="0" distR="0" wp14:anchorId="2CD62103" wp14:editId="2DBD2AE9">
                  <wp:extent cx="3248025" cy="3221420"/>
                  <wp:effectExtent l="0" t="0" r="0" b="0"/>
                  <wp:docPr id="2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ückiger 1959_95.jpg"/>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3250310" cy="3223686"/>
                          </a:xfrm>
                          <a:prstGeom prst="rect">
                            <a:avLst/>
                          </a:prstGeom>
                          <a:ln>
                            <a:noFill/>
                          </a:ln>
                          <a:extLst>
                            <a:ext uri="{53640926-AAD7-44D8-BBD7-CCE9431645EC}">
                              <a14:shadowObscured xmlns:a14="http://schemas.microsoft.com/office/drawing/2010/main"/>
                            </a:ext>
                          </a:extLst>
                        </pic:spPr>
                      </pic:pic>
                    </a:graphicData>
                  </a:graphic>
                </wp:inline>
              </w:drawing>
            </w:r>
          </w:p>
        </w:tc>
      </w:tr>
      <w:tr w:rsidR="00F71EBF" w:rsidRPr="00FD1B42" w14:paraId="1CB3DEAD" w14:textId="77777777" w:rsidTr="00F71EBF">
        <w:tc>
          <w:tcPr>
            <w:tcW w:w="9526" w:type="dxa"/>
          </w:tcPr>
          <w:p w14:paraId="1A32C0A3" w14:textId="77777777" w:rsidR="00F71EBF" w:rsidRPr="00FD1B42" w:rsidRDefault="00C40C6B" w:rsidP="004409D5">
            <w:pPr>
              <w:pStyle w:val="Bildbeschreibung"/>
              <w:rPr>
                <w:lang w:val="de-CH"/>
              </w:rPr>
            </w:pPr>
            <w:r w:rsidRPr="00FD1B42">
              <w:rPr>
                <w:lang w:val="de-CH"/>
              </w:rPr>
              <w:t>Abb.</w:t>
            </w:r>
            <w:r w:rsidR="00F71EBF" w:rsidRPr="00FD1B42">
              <w:rPr>
                <w:lang w:val="de-CH"/>
              </w:rPr>
              <w:t xml:space="preserve"> </w:t>
            </w:r>
            <w:r w:rsidR="00F71EBF" w:rsidRPr="00303BAC">
              <w:rPr>
                <w:lang w:val="de-CH"/>
              </w:rPr>
              <w:fldChar w:fldCharType="begin"/>
            </w:r>
            <w:r w:rsidR="00F71EBF" w:rsidRPr="00FD1B42">
              <w:rPr>
                <w:lang w:val="de-CH"/>
              </w:rPr>
              <w:instrText xml:space="preserve"> SEQ Abbildung \* ARABIC </w:instrText>
            </w:r>
            <w:r w:rsidR="00F71EBF" w:rsidRPr="00131EA4">
              <w:rPr>
                <w:lang w:val="de-CH"/>
              </w:rPr>
              <w:fldChar w:fldCharType="separate"/>
            </w:r>
            <w:r w:rsidR="00F71EBF" w:rsidRPr="00FD1B42">
              <w:rPr>
                <w:lang w:val="de-CH"/>
              </w:rPr>
              <w:t>5</w:t>
            </w:r>
            <w:r w:rsidR="00F71EBF" w:rsidRPr="00303BAC">
              <w:rPr>
                <w:lang w:val="de-CH"/>
              </w:rPr>
              <w:fldChar w:fldCharType="end"/>
            </w:r>
            <w:r w:rsidR="00F71EBF" w:rsidRPr="00FD1B42">
              <w:rPr>
                <w:lang w:val="de-CH"/>
              </w:rPr>
              <w:t>: Neuer Zustand nach Abschluss der Güterzusammenlegung.</w:t>
            </w:r>
            <w:r w:rsidR="00F71EBF" w:rsidRPr="00FD1B42">
              <w:rPr>
                <w:lang w:val="de-CH"/>
              </w:rPr>
              <w:br/>
              <w:t xml:space="preserve">Quelle: s. </w:t>
            </w:r>
            <w:r w:rsidR="00F71EBF" w:rsidRPr="00303BAC">
              <w:rPr>
                <w:lang w:val="de-CH"/>
              </w:rPr>
              <w:fldChar w:fldCharType="begin"/>
            </w:r>
            <w:r w:rsidR="00F71EBF" w:rsidRPr="00FD1B42">
              <w:rPr>
                <w:lang w:val="de-CH"/>
              </w:rPr>
              <w:instrText xml:space="preserve"> REF _Ref392753206 \h  \* MERGEFORMAT </w:instrText>
            </w:r>
            <w:r w:rsidR="00F71EBF" w:rsidRPr="00303BAC">
              <w:rPr>
                <w:lang w:val="de-CH"/>
              </w:rPr>
            </w:r>
            <w:r w:rsidR="00F71EBF" w:rsidRPr="00131EA4">
              <w:rPr>
                <w:lang w:val="de-CH"/>
              </w:rPr>
              <w:fldChar w:fldCharType="separate"/>
            </w:r>
            <w:r w:rsidRPr="00FD1B42">
              <w:rPr>
                <w:lang w:val="de-CH"/>
              </w:rPr>
              <w:t>Abb.</w:t>
            </w:r>
            <w:r w:rsidR="00F71EBF" w:rsidRPr="00FD1B42">
              <w:rPr>
                <w:lang w:val="de-CH"/>
              </w:rPr>
              <w:t xml:space="preserve"> 4</w:t>
            </w:r>
            <w:r w:rsidR="00F71EBF" w:rsidRPr="00303BAC">
              <w:rPr>
                <w:lang w:val="de-CH"/>
              </w:rPr>
              <w:fldChar w:fldCharType="end"/>
            </w:r>
            <w:r w:rsidR="00F71EBF" w:rsidRPr="00FD1B42">
              <w:rPr>
                <w:lang w:val="de-CH"/>
              </w:rPr>
              <w:t>.</w:t>
            </w:r>
          </w:p>
          <w:p w14:paraId="05620704" w14:textId="7A549706" w:rsidR="004409D5" w:rsidRPr="00FD1B42" w:rsidRDefault="004409D5" w:rsidP="004409D5">
            <w:pPr>
              <w:pStyle w:val="Bildbeschreibung"/>
              <w:rPr>
                <w:lang w:val="de-CH"/>
              </w:rPr>
            </w:pPr>
          </w:p>
        </w:tc>
      </w:tr>
    </w:tbl>
    <w:p w14:paraId="76F19779" w14:textId="4E3C742E" w:rsidR="00E8083B" w:rsidRPr="00FD1B42" w:rsidRDefault="00E8083B" w:rsidP="00400245">
      <w:pPr>
        <w:pStyle w:val="AufzhlungFett"/>
        <w:ind w:left="851" w:hanging="425"/>
        <w:rPr>
          <w:lang w:val="de-CH"/>
        </w:rPr>
      </w:pPr>
      <w:r w:rsidRPr="00FD1B42">
        <w:rPr>
          <w:lang w:val="de-CH"/>
        </w:rPr>
        <w:t xml:space="preserve">Auf </w:t>
      </w:r>
      <w:proofErr w:type="spellStart"/>
      <w:r w:rsidRPr="00FD1B42">
        <w:rPr>
          <w:lang w:val="de-CH"/>
        </w:rPr>
        <w:t>Youtube</w:t>
      </w:r>
      <w:proofErr w:type="spellEnd"/>
      <w:r w:rsidRPr="00FD1B42">
        <w:rPr>
          <w:lang w:val="de-CH"/>
        </w:rPr>
        <w:t xml:space="preserve"> (</w:t>
      </w:r>
      <w:hyperlink r:id="rId42" w:history="1">
        <w:r w:rsidRPr="00FD1B42">
          <w:rPr>
            <w:rStyle w:val="Link"/>
            <w:lang w:val="de-CH"/>
          </w:rPr>
          <w:t>http://www.youtube.com/watch?v=5hNY7tP9Gt0</w:t>
        </w:r>
      </w:hyperlink>
      <w:r w:rsidRPr="00FD1B42">
        <w:rPr>
          <w:lang w:val="de-CH"/>
        </w:rPr>
        <w:t>) findest du eine Beschreibung einer Neuerung in der Landwirtschaft, die in letzter Zeit immer mehr aufkommt. Schaue dir den Film an und suche Gründe für diese neue Betriebsform</w:t>
      </w:r>
      <w:r w:rsidR="00A71794" w:rsidRPr="00FD1B42">
        <w:rPr>
          <w:lang w:val="de-CH"/>
        </w:rPr>
        <w:t>.</w:t>
      </w:r>
    </w:p>
    <w:p w14:paraId="05500820" w14:textId="77777777" w:rsidR="00E766BF" w:rsidRPr="00FD1B42" w:rsidRDefault="00D0196E" w:rsidP="00E766BF">
      <w:pPr>
        <w:pStyle w:val="Notizlinien"/>
        <w:rPr>
          <w:b/>
          <w:lang w:val="de-CH"/>
        </w:rPr>
      </w:pPr>
      <w:r w:rsidRPr="00FD1B42">
        <w:rPr>
          <w:lang w:val="de-CH"/>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766BF" w:rsidRPr="00FD1B42">
        <w:rPr>
          <w:lang w:val="de-CH"/>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EC6023" w14:textId="0FFFBBA0" w:rsidR="00D0196E" w:rsidRPr="00FD1B42" w:rsidRDefault="00D0196E" w:rsidP="00D0196E">
      <w:pPr>
        <w:pStyle w:val="Notizlinien"/>
        <w:rPr>
          <w:b/>
          <w:lang w:val="de-CH"/>
        </w:rPr>
      </w:pPr>
    </w:p>
    <w:p w14:paraId="0D2F0DDA" w14:textId="69E0FBD0" w:rsidR="00E8083B" w:rsidRPr="00FD1B42" w:rsidRDefault="00E8083B" w:rsidP="00A25070">
      <w:pPr>
        <w:pStyle w:val="AufzhlungFett"/>
        <w:ind w:left="851" w:hanging="425"/>
        <w:rPr>
          <w:lang w:val="de-CH"/>
        </w:rPr>
      </w:pPr>
      <w:r w:rsidRPr="00FD1B42">
        <w:rPr>
          <w:lang w:val="de-CH"/>
        </w:rPr>
        <w:br w:type="page"/>
      </w:r>
      <w:r w:rsidRPr="00FD1B42">
        <w:rPr>
          <w:lang w:val="de-CH"/>
        </w:rPr>
        <w:lastRenderedPageBreak/>
        <w:t>Kennst du ähnliche Betriebe oder andere neue Formen der Landwirtschaft in deiner Wohngemeinde?</w:t>
      </w:r>
    </w:p>
    <w:p w14:paraId="6A546467" w14:textId="77777777" w:rsidR="00E766BF" w:rsidRPr="00FD1B42" w:rsidRDefault="00E766BF" w:rsidP="00E766BF">
      <w:pPr>
        <w:pStyle w:val="Notizlinien"/>
        <w:rPr>
          <w:b/>
          <w:lang w:val="de-CH"/>
        </w:rPr>
      </w:pPr>
      <w:r w:rsidRPr="00FD1B42">
        <w:rPr>
          <w:lang w:val="de-CH"/>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237EF3" w14:textId="77777777" w:rsidR="00E8083B" w:rsidRPr="00FD1B42" w:rsidRDefault="00E8083B" w:rsidP="00D76E8C">
      <w:pPr>
        <w:pStyle w:val="Fliesstext"/>
        <w:rPr>
          <w:lang w:val="de-CH"/>
        </w:rPr>
      </w:pPr>
    </w:p>
    <w:tbl>
      <w:tblPr>
        <w:tblStyle w:val="Tabellenraster"/>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4600"/>
      </w:tblGrid>
      <w:tr w:rsidR="00E8083B" w:rsidRPr="00FD1B42" w14:paraId="518B3070" w14:textId="77777777" w:rsidTr="008208CA">
        <w:trPr>
          <w:trHeight w:val="6859"/>
        </w:trPr>
        <w:tc>
          <w:tcPr>
            <w:tcW w:w="4610" w:type="dxa"/>
          </w:tcPr>
          <w:p w14:paraId="0FCA22B2" w14:textId="77777777" w:rsidR="00E8083B" w:rsidRPr="00FD1B42" w:rsidRDefault="00E8083B" w:rsidP="008208CA">
            <w:pPr>
              <w:rPr>
                <w:lang w:val="de-CH"/>
              </w:rPr>
            </w:pPr>
            <w:r w:rsidRPr="00FD1B42">
              <w:rPr>
                <w:noProof/>
                <w:lang w:val="de-DE" w:eastAsia="de-DE"/>
              </w:rPr>
              <w:drawing>
                <wp:inline distT="0" distB="0" distL="0" distR="0" wp14:anchorId="1446AB0E" wp14:editId="5FD1DADF">
                  <wp:extent cx="2800350" cy="430466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dlisbach 19370400090288.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00350" cy="4304665"/>
                          </a:xfrm>
                          <a:prstGeom prst="rect">
                            <a:avLst/>
                          </a:prstGeom>
                          <a:extLst>
                            <a:ext uri="{FAA26D3D-D897-4be2-8F04-BA451C77F1D7}">
                              <ma14:placeholderFlag xmlns:ma14="http://schemas.microsoft.com/office/mac/drawingml/2011/main"/>
                            </a:ext>
                          </a:extLst>
                        </pic:spPr>
                      </pic:pic>
                    </a:graphicData>
                  </a:graphic>
                </wp:inline>
              </w:drawing>
            </w:r>
          </w:p>
        </w:tc>
        <w:tc>
          <w:tcPr>
            <w:tcW w:w="4600" w:type="dxa"/>
          </w:tcPr>
          <w:p w14:paraId="58A1C83A" w14:textId="77777777" w:rsidR="00E8083B" w:rsidRPr="00FD1B42" w:rsidRDefault="00E8083B" w:rsidP="008208CA">
            <w:pPr>
              <w:rPr>
                <w:lang w:val="de-CH"/>
              </w:rPr>
            </w:pPr>
            <w:r w:rsidRPr="00FD1B42">
              <w:rPr>
                <w:noProof/>
                <w:lang w:val="de-DE" w:eastAsia="de-DE"/>
              </w:rPr>
              <w:drawing>
                <wp:inline distT="0" distB="0" distL="0" distR="0" wp14:anchorId="54424DAB" wp14:editId="06B3FCFE">
                  <wp:extent cx="2781300" cy="4305300"/>
                  <wp:effectExtent l="0" t="0" r="12700" b="1270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dlisbach 19942339922598.png"/>
                          <pic:cNvPicPr/>
                        </pic:nvPicPr>
                        <pic:blipFill>
                          <a:blip r:embed="rId44">
                            <a:extLst>
                              <a:ext uri="{28A0092B-C50C-407E-A947-70E740481C1C}">
                                <a14:useLocalDpi xmlns:a14="http://schemas.microsoft.com/office/drawing/2010/main" val="0"/>
                              </a:ext>
                            </a:extLst>
                          </a:blip>
                          <a:stretch>
                            <a:fillRect/>
                          </a:stretch>
                        </pic:blipFill>
                        <pic:spPr>
                          <a:xfrm>
                            <a:off x="0" y="0"/>
                            <a:ext cx="2781300" cy="4305300"/>
                          </a:xfrm>
                          <a:prstGeom prst="rect">
                            <a:avLst/>
                          </a:prstGeom>
                          <a:extLst>
                            <a:ext uri="{FAA26D3D-D897-4be2-8F04-BA451C77F1D7}">
                              <ma14:placeholderFlag xmlns:ma14="http://schemas.microsoft.com/office/mac/drawingml/2011/main"/>
                            </a:ext>
                          </a:extLst>
                        </pic:spPr>
                      </pic:pic>
                    </a:graphicData>
                  </a:graphic>
                </wp:inline>
              </w:drawing>
            </w:r>
          </w:p>
        </w:tc>
      </w:tr>
      <w:tr w:rsidR="008208CA" w:rsidRPr="00FD1B42" w14:paraId="0DDA8300" w14:textId="77777777" w:rsidTr="004161D5">
        <w:tc>
          <w:tcPr>
            <w:tcW w:w="9210" w:type="dxa"/>
            <w:gridSpan w:val="2"/>
          </w:tcPr>
          <w:p w14:paraId="1F7E6EDD" w14:textId="11D31FD0" w:rsidR="008208CA" w:rsidRPr="00FD1B42" w:rsidRDefault="00C40C6B" w:rsidP="00645C5B">
            <w:pPr>
              <w:pStyle w:val="Bildbeschreibung"/>
              <w:rPr>
                <w:lang w:val="de-CH"/>
              </w:rPr>
            </w:pPr>
            <w:r w:rsidRPr="00FD1B42">
              <w:rPr>
                <w:lang w:val="de-CH"/>
              </w:rPr>
              <w:t>Abb.</w:t>
            </w:r>
            <w:r w:rsidR="008208CA" w:rsidRPr="00FD1B42">
              <w:rPr>
                <w:lang w:val="de-CH"/>
              </w:rPr>
              <w:t xml:space="preserve"> </w:t>
            </w:r>
            <w:r w:rsidR="008208CA" w:rsidRPr="00303BAC">
              <w:rPr>
                <w:lang w:val="de-CH"/>
              </w:rPr>
              <w:fldChar w:fldCharType="begin"/>
            </w:r>
            <w:r w:rsidR="008208CA" w:rsidRPr="00FD1B42">
              <w:rPr>
                <w:lang w:val="de-CH"/>
              </w:rPr>
              <w:instrText xml:space="preserve"> SEQ Abbildung \* ARABIC </w:instrText>
            </w:r>
            <w:r w:rsidR="008208CA" w:rsidRPr="00131EA4">
              <w:rPr>
                <w:lang w:val="de-CH"/>
              </w:rPr>
              <w:fldChar w:fldCharType="separate"/>
            </w:r>
            <w:r w:rsidR="008208CA" w:rsidRPr="00FD1B42">
              <w:rPr>
                <w:noProof/>
                <w:lang w:val="de-CH"/>
              </w:rPr>
              <w:t>6</w:t>
            </w:r>
            <w:r w:rsidR="008208CA" w:rsidRPr="00303BAC">
              <w:rPr>
                <w:noProof/>
                <w:lang w:val="de-CH"/>
              </w:rPr>
              <w:fldChar w:fldCharType="end"/>
            </w:r>
            <w:r w:rsidR="008208CA" w:rsidRPr="00FD1B42">
              <w:rPr>
                <w:lang w:val="de-CH"/>
              </w:rPr>
              <w:t xml:space="preserve">: Luftbildvergleich der Feldflur südöstlich von </w:t>
            </w:r>
            <w:proofErr w:type="spellStart"/>
            <w:r w:rsidR="008208CA" w:rsidRPr="00FD1B42">
              <w:rPr>
                <w:lang w:val="de-CH"/>
              </w:rPr>
              <w:t>Wiedlisbach</w:t>
            </w:r>
            <w:proofErr w:type="spellEnd"/>
            <w:r w:rsidR="008208CA" w:rsidRPr="00FD1B42">
              <w:rPr>
                <w:lang w:val="de-CH"/>
              </w:rPr>
              <w:t xml:space="preserve"> (1937 und 1994)</w:t>
            </w:r>
            <w:r w:rsidR="00645C5B" w:rsidRPr="00FD1B42">
              <w:rPr>
                <w:lang w:val="de-CH"/>
              </w:rPr>
              <w:t>.</w:t>
            </w:r>
            <w:r w:rsidR="005D0351" w:rsidRPr="00FD1B42">
              <w:rPr>
                <w:lang w:val="de-CH"/>
              </w:rPr>
              <w:br/>
              <w:t>Q</w:t>
            </w:r>
            <w:r w:rsidR="00270B3A" w:rsidRPr="00FD1B42">
              <w:rPr>
                <w:lang w:val="de-CH"/>
              </w:rPr>
              <w:t>uelle: http://map.geo.admin.ch [</w:t>
            </w:r>
            <w:r w:rsidR="005D0351" w:rsidRPr="00FD1B42">
              <w:rPr>
                <w:lang w:val="de-CH"/>
              </w:rPr>
              <w:t>© 20</w:t>
            </w:r>
            <w:r w:rsidR="00270B3A" w:rsidRPr="00FD1B42">
              <w:rPr>
                <w:lang w:val="de-CH"/>
              </w:rPr>
              <w:t>14 swisstopo (BA14063)].</w:t>
            </w:r>
          </w:p>
          <w:p w14:paraId="6F182F46" w14:textId="77777777" w:rsidR="008208CA" w:rsidRPr="00FD1B42" w:rsidRDefault="008208CA" w:rsidP="00645C5B">
            <w:pPr>
              <w:pStyle w:val="Bildbeschreibung"/>
              <w:rPr>
                <w:lang w:val="de-CH"/>
              </w:rPr>
            </w:pPr>
          </w:p>
        </w:tc>
      </w:tr>
    </w:tbl>
    <w:p w14:paraId="6B6EF5CA" w14:textId="77777777" w:rsidR="00E8083B" w:rsidRPr="00FD1B42" w:rsidRDefault="00E8083B" w:rsidP="00D76E8C">
      <w:pPr>
        <w:pStyle w:val="Fliesstext"/>
        <w:rPr>
          <w:lang w:val="de-CH"/>
        </w:rPr>
      </w:pPr>
    </w:p>
    <w:p w14:paraId="1199C7D6" w14:textId="77777777" w:rsidR="00E8083B" w:rsidRPr="00FD1B42" w:rsidRDefault="00E8083B" w:rsidP="00D76E8C">
      <w:pPr>
        <w:pStyle w:val="Fliesstext"/>
        <w:rPr>
          <w:lang w:val="de-CH"/>
        </w:rPr>
      </w:pPr>
    </w:p>
    <w:tbl>
      <w:tblPr>
        <w:tblStyle w:val="Tabellenraster"/>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4637"/>
      </w:tblGrid>
      <w:tr w:rsidR="00E8083B" w:rsidRPr="00FD1B42" w14:paraId="7D07C175" w14:textId="77777777" w:rsidTr="00F37B7B">
        <w:trPr>
          <w:trHeight w:hRule="exact" w:val="5952"/>
        </w:trPr>
        <w:tc>
          <w:tcPr>
            <w:tcW w:w="4573" w:type="dxa"/>
          </w:tcPr>
          <w:p w14:paraId="539404D4" w14:textId="77777777" w:rsidR="00E8083B" w:rsidRPr="00FD1B42" w:rsidRDefault="00E8083B" w:rsidP="00D76E8C">
            <w:pPr>
              <w:pStyle w:val="Fliesstext"/>
              <w:rPr>
                <w:lang w:val="de-CH"/>
              </w:rPr>
            </w:pPr>
            <w:r w:rsidRPr="00303BAC">
              <w:rPr>
                <w:noProof/>
                <w:lang w:eastAsia="de-DE"/>
              </w:rPr>
              <w:lastRenderedPageBreak/>
              <w:drawing>
                <wp:anchor distT="0" distB="0" distL="114300" distR="114300" simplePos="0" relativeHeight="251954176" behindDoc="0" locked="0" layoutInCell="1" allowOverlap="1" wp14:anchorId="75F829A4" wp14:editId="477DCAE6">
                  <wp:simplePos x="0" y="0"/>
                  <wp:positionH relativeFrom="margin">
                    <wp:align>left</wp:align>
                  </wp:positionH>
                  <wp:positionV relativeFrom="margin">
                    <wp:align>top</wp:align>
                  </wp:positionV>
                  <wp:extent cx="2742565" cy="3581400"/>
                  <wp:effectExtent l="0" t="0" r="635" b="0"/>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 Wiedlisbach 1938.jpg"/>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2742565" cy="35814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p>
        </w:tc>
        <w:tc>
          <w:tcPr>
            <w:tcW w:w="4637" w:type="dxa"/>
          </w:tcPr>
          <w:p w14:paraId="708A19AC" w14:textId="77777777" w:rsidR="00E8083B" w:rsidRPr="00FD1B42" w:rsidRDefault="00E8083B" w:rsidP="00D76E8C">
            <w:pPr>
              <w:pStyle w:val="Fliesstext"/>
              <w:rPr>
                <w:lang w:val="de-CH"/>
              </w:rPr>
            </w:pPr>
            <w:r w:rsidRPr="00303BAC">
              <w:rPr>
                <w:noProof/>
                <w:lang w:eastAsia="de-DE"/>
              </w:rPr>
              <w:drawing>
                <wp:anchor distT="0" distB="0" distL="114300" distR="114300" simplePos="0" relativeHeight="251955200" behindDoc="0" locked="0" layoutInCell="1" allowOverlap="1" wp14:anchorId="3FDDC47A" wp14:editId="3454A1CB">
                  <wp:simplePos x="0" y="0"/>
                  <wp:positionH relativeFrom="margin">
                    <wp:align>left</wp:align>
                  </wp:positionH>
                  <wp:positionV relativeFrom="margin">
                    <wp:align>top</wp:align>
                  </wp:positionV>
                  <wp:extent cx="2693035" cy="3600450"/>
                  <wp:effectExtent l="0" t="0" r="0" b="6350"/>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 Wiedlisbach 1994.jpg"/>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2693035" cy="36004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p>
        </w:tc>
      </w:tr>
      <w:tr w:rsidR="00DF18DB" w:rsidRPr="00FD1B42" w14:paraId="39A2C788" w14:textId="77777777" w:rsidTr="004161D5">
        <w:tc>
          <w:tcPr>
            <w:tcW w:w="9210" w:type="dxa"/>
            <w:gridSpan w:val="2"/>
          </w:tcPr>
          <w:p w14:paraId="346FC43C" w14:textId="6FDA51DF" w:rsidR="00DF18DB" w:rsidRPr="00FD1B42" w:rsidRDefault="00C40C6B" w:rsidP="006261AA">
            <w:pPr>
              <w:pStyle w:val="Bildbeschreibung"/>
              <w:rPr>
                <w:lang w:val="de-CH"/>
              </w:rPr>
            </w:pPr>
            <w:r w:rsidRPr="00FD1B42">
              <w:rPr>
                <w:lang w:val="de-CH"/>
              </w:rPr>
              <w:t>Abb.</w:t>
            </w:r>
            <w:r w:rsidR="00DF18DB" w:rsidRPr="00FD1B42">
              <w:rPr>
                <w:lang w:val="de-CH"/>
              </w:rPr>
              <w:t xml:space="preserve"> </w:t>
            </w:r>
            <w:r w:rsidR="00DF18DB" w:rsidRPr="00303BAC">
              <w:rPr>
                <w:lang w:val="de-CH"/>
              </w:rPr>
              <w:fldChar w:fldCharType="begin"/>
            </w:r>
            <w:r w:rsidR="00DF18DB" w:rsidRPr="00FD1B42">
              <w:rPr>
                <w:lang w:val="de-CH"/>
              </w:rPr>
              <w:instrText xml:space="preserve"> SEQ Abbildung \* ARABIC </w:instrText>
            </w:r>
            <w:r w:rsidR="00DF18DB" w:rsidRPr="00131EA4">
              <w:rPr>
                <w:lang w:val="de-CH"/>
              </w:rPr>
              <w:fldChar w:fldCharType="separate"/>
            </w:r>
            <w:r w:rsidR="00DF18DB" w:rsidRPr="00FD1B42">
              <w:rPr>
                <w:lang w:val="de-CH"/>
              </w:rPr>
              <w:t>7</w:t>
            </w:r>
            <w:r w:rsidR="00DF18DB" w:rsidRPr="00303BAC">
              <w:rPr>
                <w:lang w:val="de-CH"/>
              </w:rPr>
              <w:fldChar w:fldCharType="end"/>
            </w:r>
            <w:r w:rsidR="00DF18DB" w:rsidRPr="00FD1B42">
              <w:rPr>
                <w:lang w:val="de-CH"/>
              </w:rPr>
              <w:t xml:space="preserve">: </w:t>
            </w:r>
            <w:r w:rsidR="00077CF6" w:rsidRPr="00FD1B42">
              <w:rPr>
                <w:lang w:val="de-CH"/>
              </w:rPr>
              <w:t xml:space="preserve">Karte von </w:t>
            </w:r>
            <w:proofErr w:type="spellStart"/>
            <w:r w:rsidR="00077CF6" w:rsidRPr="00FD1B42">
              <w:rPr>
                <w:lang w:val="de-CH"/>
              </w:rPr>
              <w:t>Wiedlisbach</w:t>
            </w:r>
            <w:proofErr w:type="spellEnd"/>
            <w:r w:rsidR="00077CF6" w:rsidRPr="00FD1B42">
              <w:rPr>
                <w:lang w:val="de-CH"/>
              </w:rPr>
              <w:t xml:space="preserve"> im Jahr 1938 und 1994</w:t>
            </w:r>
            <w:r w:rsidR="006261AA" w:rsidRPr="00FD1B42">
              <w:rPr>
                <w:lang w:val="de-CH"/>
              </w:rPr>
              <w:t xml:space="preserve">. </w:t>
            </w:r>
            <w:r w:rsidR="006261AA" w:rsidRPr="00FD1B42">
              <w:rPr>
                <w:lang w:val="de-CH"/>
              </w:rPr>
              <w:br/>
            </w:r>
            <w:r w:rsidR="00DF18DB" w:rsidRPr="00FD1B42">
              <w:rPr>
                <w:lang w:val="de-CH"/>
              </w:rPr>
              <w:t xml:space="preserve">Quelle: </w:t>
            </w:r>
            <w:hyperlink r:id="rId47" w:history="1">
              <w:r w:rsidR="00DF18DB" w:rsidRPr="00FD1B42">
                <w:rPr>
                  <w:lang w:val="de-CH"/>
                </w:rPr>
                <w:t>http://map.geo.admin.ch</w:t>
              </w:r>
            </w:hyperlink>
            <w:r w:rsidR="009E1E62" w:rsidRPr="00FD1B42">
              <w:rPr>
                <w:lang w:val="de-CH"/>
              </w:rPr>
              <w:t xml:space="preserve"> [</w:t>
            </w:r>
            <w:r w:rsidR="00DF18DB" w:rsidRPr="00FD1B42">
              <w:rPr>
                <w:lang w:val="de-CH"/>
              </w:rPr>
              <w:t>© 2014 swisstopo (BA14063</w:t>
            </w:r>
            <w:r w:rsidR="006261AA" w:rsidRPr="00FD1B42">
              <w:rPr>
                <w:lang w:val="de-CH"/>
              </w:rPr>
              <w:t>)</w:t>
            </w:r>
            <w:r w:rsidR="009E1E62" w:rsidRPr="00FD1B42">
              <w:rPr>
                <w:lang w:val="de-CH"/>
              </w:rPr>
              <w:t>].</w:t>
            </w:r>
          </w:p>
          <w:p w14:paraId="1B44CE15" w14:textId="77777777" w:rsidR="00DF18DB" w:rsidRPr="00FD1B42" w:rsidRDefault="00DF18DB" w:rsidP="00DF18DB">
            <w:pPr>
              <w:pStyle w:val="Funotentext"/>
              <w:rPr>
                <w:lang w:val="de-CH"/>
              </w:rPr>
            </w:pPr>
          </w:p>
        </w:tc>
      </w:tr>
    </w:tbl>
    <w:p w14:paraId="0235C85B" w14:textId="699FF4FC" w:rsidR="00E8083B" w:rsidRPr="00FD1B42" w:rsidRDefault="00E8083B" w:rsidP="00685DFC">
      <w:pPr>
        <w:pStyle w:val="AufzhlungFett"/>
        <w:ind w:left="709" w:hanging="425"/>
        <w:rPr>
          <w:lang w:val="de-CH"/>
        </w:rPr>
      </w:pPr>
      <w:r w:rsidRPr="00FD1B42">
        <w:rPr>
          <w:lang w:val="de-CH"/>
        </w:rPr>
        <w:t xml:space="preserve">In </w:t>
      </w:r>
      <w:proofErr w:type="spellStart"/>
      <w:r w:rsidRPr="00FD1B42">
        <w:rPr>
          <w:lang w:val="de-CH"/>
        </w:rPr>
        <w:t>Wiedlisbach</w:t>
      </w:r>
      <w:proofErr w:type="spellEnd"/>
      <w:r w:rsidRPr="00FD1B42">
        <w:rPr>
          <w:lang w:val="de-CH"/>
        </w:rPr>
        <w:t xml:space="preserve"> wurde bereits </w:t>
      </w:r>
      <w:r w:rsidR="005D0DA4" w:rsidRPr="00FD1B42">
        <w:rPr>
          <w:lang w:val="de-CH"/>
        </w:rPr>
        <w:t>während des Z</w:t>
      </w:r>
      <w:r w:rsidRPr="00FD1B42">
        <w:rPr>
          <w:lang w:val="de-CH"/>
        </w:rPr>
        <w:t>weiten Weltkrieges eine Güterzu</w:t>
      </w:r>
      <w:r w:rsidR="005D0DA4" w:rsidRPr="00FD1B42">
        <w:rPr>
          <w:lang w:val="de-CH"/>
        </w:rPr>
        <w:t>sammenlegung durchgeführt (1942–</w:t>
      </w:r>
      <w:r w:rsidRPr="00FD1B42">
        <w:rPr>
          <w:lang w:val="de-CH"/>
        </w:rPr>
        <w:t>1947). Später kam es zu weiteren Veränderun</w:t>
      </w:r>
      <w:r w:rsidR="005D0DA4" w:rsidRPr="00FD1B42">
        <w:rPr>
          <w:lang w:val="de-CH"/>
        </w:rPr>
        <w:t>gen durch den Autobahnbau (1961–</w:t>
      </w:r>
      <w:r w:rsidRPr="00FD1B42">
        <w:rPr>
          <w:lang w:val="de-CH"/>
        </w:rPr>
        <w:t>1979). Vergleiche die beiden Bilder untereinander und mit der Karte</w:t>
      </w:r>
      <w:r w:rsidR="00BB019C" w:rsidRPr="00FD1B42">
        <w:rPr>
          <w:lang w:val="de-CH"/>
        </w:rPr>
        <w:t>,</w:t>
      </w:r>
      <w:r w:rsidRPr="00FD1B42">
        <w:rPr>
          <w:lang w:val="de-CH"/>
        </w:rPr>
        <w:t xml:space="preserve"> und liste die Veränderungen auf.</w:t>
      </w:r>
    </w:p>
    <w:p w14:paraId="3991F326" w14:textId="0120B5AC" w:rsidR="00E8083B" w:rsidRPr="00FD1B42" w:rsidRDefault="009C1FE0" w:rsidP="009C1FE0">
      <w:pPr>
        <w:pStyle w:val="Notizlinien"/>
        <w:rPr>
          <w:lang w:val="de-CH"/>
        </w:rPr>
      </w:pPr>
      <w:r w:rsidRPr="00FD1B42">
        <w:rPr>
          <w:lang w:val="de-CH"/>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4CE165" w14:textId="08B00ED1" w:rsidR="00803914" w:rsidRPr="00FD1B42" w:rsidRDefault="00803914" w:rsidP="00D76E8C">
      <w:pPr>
        <w:pStyle w:val="Fliesstext"/>
        <w:rPr>
          <w:lang w:val="de-CH"/>
        </w:rPr>
      </w:pPr>
    </w:p>
    <w:bookmarkEnd w:id="0"/>
    <w:sectPr w:rsidR="00803914" w:rsidRPr="00FD1B42" w:rsidSect="004C6BDD">
      <w:footerReference w:type="default" r:id="rId48"/>
      <w:pgSz w:w="11906" w:h="16838"/>
      <w:pgMar w:top="1400" w:right="1320" w:bottom="900" w:left="1200" w:header="0" w:footer="0" w:gutter="0"/>
      <w:cols w:space="720"/>
      <w:printerSettings r:id="rId4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D33467" w14:textId="77777777" w:rsidR="00BC60C1" w:rsidRDefault="00BC60C1" w:rsidP="006E2E76">
      <w:pPr>
        <w:spacing w:after="0" w:line="240" w:lineRule="auto"/>
      </w:pPr>
      <w:r>
        <w:separator/>
      </w:r>
    </w:p>
  </w:endnote>
  <w:endnote w:type="continuationSeparator" w:id="0">
    <w:p w14:paraId="6D652365" w14:textId="77777777" w:rsidR="00BC60C1" w:rsidRDefault="00BC60C1" w:rsidP="006E2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olaborate-Thin">
    <w:altName w:val="Franklin Gothic Medium Cond"/>
    <w:panose1 w:val="00000000000000000000"/>
    <w:charset w:val="00"/>
    <w:family w:val="modern"/>
    <w:notTrueType/>
    <w:pitch w:val="variable"/>
    <w:sig w:usb0="00000003" w:usb1="00000000" w:usb2="00000000" w:usb3="00000000" w:csb0="00000001" w:csb1="00000000"/>
  </w:font>
  <w:font w:name="Colaborate-Thin Regular">
    <w:altName w:val="Cambria"/>
    <w:panose1 w:val="00000000000000000000"/>
    <w:charset w:val="00"/>
    <w:family w:val="auto"/>
    <w:notTrueType/>
    <w:pitch w:val="default"/>
    <w:sig w:usb0="00000003" w:usb1="00000000" w:usb2="00000000" w:usb3="00000000" w:csb0="00000001" w:csb1="00000000"/>
  </w:font>
  <w:font w:name="ColaborateLight Regular">
    <w:altName w:val="Cambria"/>
    <w:panose1 w:val="00000000000000000000"/>
    <w:charset w:val="00"/>
    <w:family w:val="auto"/>
    <w:notTrueType/>
    <w:pitch w:val="default"/>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Garamond Book">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LTSyntax Medium">
    <w:altName w:val="Courier New"/>
    <w:panose1 w:val="00000000000000000000"/>
    <w:charset w:val="00"/>
    <w:family w:val="roman"/>
    <w:notTrueType/>
    <w:pitch w:val="variable"/>
    <w:sig w:usb0="00000083" w:usb1="00000000" w:usb2="00000000" w:usb3="00000000" w:csb0="00000009" w:csb1="00000000"/>
  </w:font>
  <w:font w:name="MS Gothic">
    <w:panose1 w:val="020B0609070205080204"/>
    <w:charset w:val="80"/>
    <w:family w:val="auto"/>
    <w:pitch w:val="variable"/>
    <w:sig w:usb0="E00002FF" w:usb1="6AC7FDFB" w:usb2="08000012" w:usb3="00000000" w:csb0="0002009F" w:csb1="00000000"/>
  </w:font>
  <w:font w:name="Linotype Syntax Com Medium">
    <w:altName w:val="Arial"/>
    <w:charset w:val="00"/>
    <w:family w:val="auto"/>
    <w:pitch w:val="variable"/>
    <w:sig w:usb0="8000002F" w:usb1="5000204A" w:usb2="00000000" w:usb3="00000000" w:csb0="0000009B" w:csb1="00000000"/>
  </w:font>
  <w:font w:name="Colaborate-Regular Regular">
    <w:altName w:val="Cambria"/>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0893726"/>
      <w:docPartObj>
        <w:docPartGallery w:val="Page Numbers (Bottom of Page)"/>
        <w:docPartUnique/>
      </w:docPartObj>
    </w:sdtPr>
    <w:sdtEndPr>
      <w:rPr>
        <w:noProof/>
      </w:rPr>
    </w:sdtEndPr>
    <w:sdtContent>
      <w:p w14:paraId="1A353E13" w14:textId="77777777" w:rsidR="00303BAC" w:rsidRDefault="00303BAC" w:rsidP="007B0E4F">
        <w:pPr>
          <w:autoSpaceDE w:val="0"/>
          <w:autoSpaceDN w:val="0"/>
          <w:adjustRightInd w:val="0"/>
          <w:spacing w:after="0" w:line="288" w:lineRule="auto"/>
          <w:jc w:val="right"/>
          <w:textAlignment w:val="center"/>
        </w:pPr>
      </w:p>
      <w:p w14:paraId="079B0FAF" w14:textId="77777777" w:rsidR="00303BAC" w:rsidRPr="00036B05" w:rsidRDefault="00303BAC" w:rsidP="007B0E4F">
        <w:pPr>
          <w:autoSpaceDE w:val="0"/>
          <w:autoSpaceDN w:val="0"/>
          <w:adjustRightInd w:val="0"/>
          <w:spacing w:after="0" w:line="288" w:lineRule="auto"/>
          <w:jc w:val="right"/>
          <w:textAlignment w:val="center"/>
          <w:rPr>
            <w:sz w:val="18"/>
            <w:szCs w:val="18"/>
          </w:rPr>
        </w:pPr>
        <w:r w:rsidRPr="00036B05">
          <w:rPr>
            <w:rFonts w:cs="Colaborate-Thin Regular"/>
            <w:color w:val="666666"/>
            <w:sz w:val="18"/>
            <w:szCs w:val="18"/>
            <w:lang w:val="de-DE"/>
          </w:rPr>
          <w:t>SCHULPLATTFORM</w:t>
        </w:r>
        <w:r w:rsidRPr="00036B05">
          <w:rPr>
            <w:rFonts w:cs="Colaborate-Thin Regular"/>
            <w:color w:val="5F8F55"/>
            <w:sz w:val="18"/>
            <w:szCs w:val="18"/>
            <w:lang w:val="de-DE"/>
          </w:rPr>
          <w:t xml:space="preserve"> </w:t>
        </w:r>
        <w:r w:rsidRPr="00036B05">
          <w:rPr>
            <w:rFonts w:cs="Colaborate-Regular Regular"/>
            <w:b/>
            <w:color w:val="5F8F55"/>
            <w:sz w:val="18"/>
            <w:szCs w:val="18"/>
            <w:lang w:val="de-DE"/>
          </w:rPr>
          <w:t>OBERAARGAU</w:t>
        </w:r>
        <w:r w:rsidRPr="00036B05">
          <w:rPr>
            <w:sz w:val="18"/>
            <w:szCs w:val="18"/>
          </w:rPr>
          <w:tab/>
        </w:r>
        <w:r w:rsidRPr="00036B05">
          <w:rPr>
            <w:sz w:val="18"/>
            <w:szCs w:val="18"/>
          </w:rPr>
          <w:fldChar w:fldCharType="begin"/>
        </w:r>
        <w:r w:rsidRPr="00036B05">
          <w:rPr>
            <w:sz w:val="18"/>
            <w:szCs w:val="18"/>
          </w:rPr>
          <w:instrText xml:space="preserve"> PAGE   \* MERGEFORMAT </w:instrText>
        </w:r>
        <w:r w:rsidRPr="00036B05">
          <w:rPr>
            <w:sz w:val="18"/>
            <w:szCs w:val="18"/>
          </w:rPr>
          <w:fldChar w:fldCharType="separate"/>
        </w:r>
        <w:r w:rsidR="004C6BDD">
          <w:rPr>
            <w:noProof/>
            <w:sz w:val="18"/>
            <w:szCs w:val="18"/>
          </w:rPr>
          <w:t>2</w:t>
        </w:r>
        <w:r w:rsidRPr="00036B05">
          <w:rPr>
            <w:noProof/>
            <w:sz w:val="18"/>
            <w:szCs w:val="18"/>
          </w:rPr>
          <w:fldChar w:fldCharType="end"/>
        </w:r>
      </w:p>
      <w:p w14:paraId="62B56990" w14:textId="77777777" w:rsidR="00303BAC" w:rsidRDefault="00BC60C1" w:rsidP="007B0E4F">
        <w:pPr>
          <w:autoSpaceDE w:val="0"/>
          <w:autoSpaceDN w:val="0"/>
          <w:adjustRightInd w:val="0"/>
          <w:spacing w:after="0" w:line="288" w:lineRule="auto"/>
          <w:jc w:val="right"/>
          <w:textAlignment w:val="center"/>
        </w:pPr>
      </w:p>
    </w:sdtContent>
  </w:sdt>
  <w:p w14:paraId="78CDE8EA" w14:textId="4FFF8F9C" w:rsidR="00303BAC" w:rsidRDefault="00303BAC">
    <w:pPr>
      <w:spacing w:line="200" w:lineRule="exact"/>
      <w:rPr>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9DAE96" w14:textId="77777777" w:rsidR="00BC60C1" w:rsidRDefault="00BC60C1" w:rsidP="00D67FFB">
      <w:pPr>
        <w:spacing w:before="240" w:after="0" w:line="240" w:lineRule="auto"/>
      </w:pPr>
      <w:r>
        <w:separator/>
      </w:r>
    </w:p>
  </w:footnote>
  <w:footnote w:type="continuationSeparator" w:id="0">
    <w:p w14:paraId="1D9F5C95" w14:textId="77777777" w:rsidR="00BC60C1" w:rsidRDefault="00BC60C1" w:rsidP="006E2E76">
      <w:pPr>
        <w:spacing w:after="0" w:line="240" w:lineRule="auto"/>
      </w:pPr>
      <w:r>
        <w:continuationSeparator/>
      </w:r>
    </w:p>
  </w:footnote>
  <w:footnote w:id="1">
    <w:p w14:paraId="39657DA7" w14:textId="11884BF9" w:rsidR="00303BAC" w:rsidRPr="006B0893" w:rsidRDefault="00303BAC" w:rsidP="00A25101">
      <w:pPr>
        <w:pStyle w:val="Funotentext"/>
        <w:rPr>
          <w:lang w:val="de-CH"/>
        </w:rPr>
      </w:pPr>
      <w:r>
        <w:rPr>
          <w:rStyle w:val="Funotenzeichen"/>
        </w:rPr>
        <w:footnoteRef/>
      </w:r>
      <w:r>
        <w:t xml:space="preserve"> </w:t>
      </w:r>
      <w:r>
        <w:rPr>
          <w:lang w:val="de-CH"/>
        </w:rPr>
        <w:t xml:space="preserve">1806–1878. Nicht zu verwechseln mit dem gleichnamigen Mundartdichter aus </w:t>
      </w:r>
      <w:proofErr w:type="spellStart"/>
      <w:r>
        <w:rPr>
          <w:lang w:val="de-CH"/>
        </w:rPr>
        <w:t>Madiswil</w:t>
      </w:r>
      <w:proofErr w:type="spellEnd"/>
      <w:r>
        <w:rPr>
          <w:lang w:val="de-CH"/>
        </w:rPr>
        <w:t>!</w:t>
      </w:r>
    </w:p>
  </w:footnote>
  <w:footnote w:id="2">
    <w:p w14:paraId="05923DAC" w14:textId="77777777" w:rsidR="00303BAC" w:rsidRPr="00A60841" w:rsidRDefault="00303BAC" w:rsidP="007047F1">
      <w:pPr>
        <w:pStyle w:val="Funotentext"/>
      </w:pPr>
      <w:r w:rsidRPr="00A60841">
        <w:rPr>
          <w:rStyle w:val="Funotenzeichen"/>
        </w:rPr>
        <w:footnoteRef/>
      </w:r>
      <w:r w:rsidRPr="00A60841">
        <w:t xml:space="preserve"> Tanner 2013</w:t>
      </w:r>
      <w:r>
        <w:t>.</w:t>
      </w:r>
    </w:p>
  </w:footnote>
  <w:footnote w:id="3">
    <w:p w14:paraId="5654A655" w14:textId="77777777" w:rsidR="00303BAC" w:rsidRPr="00A60841" w:rsidRDefault="00303BAC" w:rsidP="00A25101">
      <w:pPr>
        <w:pStyle w:val="Funotentext"/>
      </w:pPr>
      <w:r w:rsidRPr="00A60841">
        <w:rPr>
          <w:rStyle w:val="Funotenzeichen"/>
        </w:rPr>
        <w:footnoteRef/>
      </w:r>
      <w:r w:rsidRPr="00A60841">
        <w:t xml:space="preserve"> Tanner</w:t>
      </w:r>
      <w:r>
        <w:t xml:space="preserve"> 2</w:t>
      </w:r>
      <w:r w:rsidRPr="00A60841">
        <w:t>013</w:t>
      </w:r>
      <w:r>
        <w:t>.</w:t>
      </w:r>
    </w:p>
  </w:footnote>
  <w:footnote w:id="4">
    <w:p w14:paraId="087DE339" w14:textId="77777777" w:rsidR="00303BAC" w:rsidRPr="008A5FE0" w:rsidRDefault="00303BAC" w:rsidP="00A25101">
      <w:pPr>
        <w:pStyle w:val="Funotentext"/>
        <w:rPr>
          <w:szCs w:val="16"/>
          <w:lang w:val="de-CH"/>
        </w:rPr>
      </w:pPr>
      <w:r w:rsidRPr="008A5FE0">
        <w:rPr>
          <w:rStyle w:val="Funotenzeichen"/>
          <w:lang w:val="de-CH"/>
        </w:rPr>
        <w:footnoteRef/>
      </w:r>
      <w:r w:rsidRPr="008A5FE0">
        <w:rPr>
          <w:szCs w:val="16"/>
          <w:lang w:val="de-CH"/>
        </w:rPr>
        <w:t xml:space="preserve"> Käser 1961.</w:t>
      </w:r>
    </w:p>
  </w:footnote>
  <w:footnote w:id="5">
    <w:p w14:paraId="6082BB1A" w14:textId="77777777" w:rsidR="00303BAC" w:rsidRPr="008A5FE0" w:rsidRDefault="00303BAC" w:rsidP="00916B17">
      <w:pPr>
        <w:spacing w:after="120" w:line="240" w:lineRule="auto"/>
        <w:jc w:val="both"/>
        <w:rPr>
          <w:sz w:val="16"/>
          <w:lang w:val="de-CH"/>
        </w:rPr>
      </w:pPr>
      <w:r w:rsidRPr="008A5FE0">
        <w:rPr>
          <w:rStyle w:val="Funotenzeichen"/>
          <w:sz w:val="16"/>
          <w:lang w:val="de-CH"/>
        </w:rPr>
        <w:footnoteRef/>
      </w:r>
      <w:r w:rsidRPr="008A5FE0">
        <w:rPr>
          <w:sz w:val="16"/>
          <w:lang w:val="de-CH"/>
        </w:rPr>
        <w:t xml:space="preserve"> </w:t>
      </w:r>
      <w:proofErr w:type="spellStart"/>
      <w:r w:rsidRPr="008A5FE0">
        <w:rPr>
          <w:sz w:val="16"/>
          <w:lang w:val="de-CH"/>
        </w:rPr>
        <w:t>Binggeli</w:t>
      </w:r>
      <w:proofErr w:type="spellEnd"/>
      <w:r w:rsidRPr="008A5FE0">
        <w:rPr>
          <w:sz w:val="16"/>
          <w:lang w:val="de-CH"/>
        </w:rPr>
        <w:t xml:space="preserve"> 1983.</w:t>
      </w:r>
    </w:p>
  </w:footnote>
  <w:footnote w:id="6">
    <w:p w14:paraId="1250B388" w14:textId="77777777" w:rsidR="00303BAC" w:rsidRPr="008A5FE0" w:rsidRDefault="00303BAC" w:rsidP="00A25101">
      <w:pPr>
        <w:pStyle w:val="Funotentext"/>
        <w:rPr>
          <w:lang w:val="de-CH"/>
        </w:rPr>
      </w:pPr>
      <w:r w:rsidRPr="008A5FE0">
        <w:rPr>
          <w:rStyle w:val="Funotenzeichen"/>
          <w:lang w:val="de-CH"/>
        </w:rPr>
        <w:footnoteRef/>
      </w:r>
      <w:r w:rsidRPr="008A5FE0">
        <w:rPr>
          <w:lang w:val="de-CH"/>
        </w:rPr>
        <w:t xml:space="preserve"> „Rechtlich fixiert“ bedeutet, dass die Grösse und Nutzung von Landflächen durch die Grundherrschaft vorgegeben wurden. Bis zur Ablösung der Grundlasten im 19. Jahrhundert war dies zunächst der regionale Adel, später die Stadt Bern, die die Herrschaft über die Landschaft ausübte.</w:t>
      </w:r>
    </w:p>
  </w:footnote>
  <w:footnote w:id="7">
    <w:p w14:paraId="3D042F24" w14:textId="77777777" w:rsidR="00303BAC" w:rsidRPr="000D23CC" w:rsidRDefault="00303BAC" w:rsidP="00A25101">
      <w:pPr>
        <w:pStyle w:val="Funotentext"/>
        <w:rPr>
          <w:lang w:val="de-CH"/>
        </w:rPr>
      </w:pPr>
      <w:r>
        <w:rPr>
          <w:rStyle w:val="Funotenzeichen"/>
        </w:rPr>
        <w:footnoteRef/>
      </w:r>
      <w:r>
        <w:t xml:space="preserve"> </w:t>
      </w:r>
      <w:r>
        <w:rPr>
          <w:lang w:val="de-CH"/>
        </w:rPr>
        <w:t>Käser 1961.</w:t>
      </w:r>
    </w:p>
  </w:footnote>
  <w:footnote w:id="8">
    <w:p w14:paraId="64913D89" w14:textId="704D7DCD" w:rsidR="00303BAC" w:rsidRPr="00A60841" w:rsidRDefault="00303BAC" w:rsidP="00A25101">
      <w:pPr>
        <w:jc w:val="both"/>
        <w:rPr>
          <w:sz w:val="16"/>
        </w:rPr>
      </w:pPr>
      <w:r w:rsidRPr="00A60841">
        <w:rPr>
          <w:rStyle w:val="Funotenzeichen"/>
          <w:sz w:val="16"/>
        </w:rPr>
        <w:footnoteRef/>
      </w:r>
      <w:r w:rsidRPr="00A60841">
        <w:rPr>
          <w:sz w:val="16"/>
        </w:rPr>
        <w:t xml:space="preserve"> Pfister 1998</w:t>
      </w:r>
      <w:r>
        <w:rPr>
          <w:sz w:val="16"/>
        </w:rPr>
        <w:t xml:space="preserve">: S. </w:t>
      </w:r>
      <w:r w:rsidRPr="00A60841">
        <w:rPr>
          <w:sz w:val="16"/>
        </w:rPr>
        <w:t>114</w:t>
      </w:r>
      <w:r>
        <w:rPr>
          <w:sz w:val="16"/>
        </w:rPr>
        <w:t>.</w:t>
      </w:r>
    </w:p>
  </w:footnote>
  <w:footnote w:id="9">
    <w:p w14:paraId="32F29938" w14:textId="67E00A5F" w:rsidR="00303BAC" w:rsidRPr="005C11C7" w:rsidRDefault="00303BAC" w:rsidP="00A25101">
      <w:pPr>
        <w:pStyle w:val="Funotentext"/>
        <w:rPr>
          <w:szCs w:val="16"/>
          <w:lang w:val="de-CH"/>
        </w:rPr>
      </w:pPr>
      <w:r w:rsidRPr="005C11C7">
        <w:rPr>
          <w:rStyle w:val="Funotenzeichen"/>
        </w:rPr>
        <w:footnoteRef/>
      </w:r>
      <w:r w:rsidRPr="005C11C7">
        <w:rPr>
          <w:szCs w:val="16"/>
        </w:rPr>
        <w:t xml:space="preserve"> </w:t>
      </w:r>
      <w:r>
        <w:rPr>
          <w:szCs w:val="16"/>
        </w:rPr>
        <w:t>Käser 1855: S. 123.</w:t>
      </w:r>
    </w:p>
  </w:footnote>
  <w:footnote w:id="10">
    <w:p w14:paraId="1FECDB21" w14:textId="18FAC3BE" w:rsidR="00303BAC" w:rsidRPr="004D0F3C" w:rsidRDefault="00303BAC" w:rsidP="00A25101">
      <w:pPr>
        <w:pStyle w:val="Funotentext"/>
        <w:rPr>
          <w:lang w:val="de-CH"/>
        </w:rPr>
      </w:pPr>
      <w:r>
        <w:rPr>
          <w:rStyle w:val="Funotenzeichen"/>
        </w:rPr>
        <w:footnoteRef/>
      </w:r>
      <w:r>
        <w:t xml:space="preserve"> </w:t>
      </w:r>
      <w:r>
        <w:rPr>
          <w:lang w:val="de-CH"/>
        </w:rPr>
        <w:t xml:space="preserve">Für das Folgende s. </w:t>
      </w:r>
      <w:proofErr w:type="spellStart"/>
      <w:r>
        <w:rPr>
          <w:lang w:val="de-CH"/>
        </w:rPr>
        <w:t>Flatt</w:t>
      </w:r>
      <w:proofErr w:type="spellEnd"/>
      <w:r>
        <w:rPr>
          <w:lang w:val="de-CH"/>
        </w:rPr>
        <w:t xml:space="preserve"> 1979: S. 66 ff.</w:t>
      </w:r>
    </w:p>
  </w:footnote>
  <w:footnote w:id="11">
    <w:p w14:paraId="5C9F3609" w14:textId="77777777" w:rsidR="00303BAC" w:rsidRPr="004D0F3C" w:rsidRDefault="00303BAC" w:rsidP="00A25101">
      <w:pPr>
        <w:pStyle w:val="Funotentext"/>
        <w:rPr>
          <w:lang w:val="de-CH"/>
        </w:rPr>
      </w:pPr>
      <w:r>
        <w:rPr>
          <w:rStyle w:val="Funotenzeichen"/>
        </w:rPr>
        <w:footnoteRef/>
      </w:r>
      <w:r>
        <w:t xml:space="preserve"> </w:t>
      </w:r>
      <w:r>
        <w:rPr>
          <w:lang w:val="de-CH"/>
        </w:rPr>
        <w:t>Typhus. Wahrscheinlich war die Mutter durch den Hunger geschwächt, was sie anfälliger machte für die Krankheit.</w:t>
      </w:r>
    </w:p>
  </w:footnote>
  <w:footnote w:id="12">
    <w:p w14:paraId="62E8E82F" w14:textId="77777777" w:rsidR="00303BAC" w:rsidRPr="00C34EE6" w:rsidRDefault="00303BAC" w:rsidP="00A25101">
      <w:pPr>
        <w:pStyle w:val="Funotentext"/>
        <w:rPr>
          <w:lang w:val="de-CH"/>
        </w:rPr>
      </w:pPr>
      <w:r>
        <w:rPr>
          <w:rStyle w:val="Funotenzeichen"/>
        </w:rPr>
        <w:footnoteRef/>
      </w:r>
      <w:r>
        <w:t xml:space="preserve"> </w:t>
      </w:r>
      <w:r>
        <w:rPr>
          <w:lang w:val="de-CH"/>
        </w:rPr>
        <w:t>Käser 1855.</w:t>
      </w:r>
    </w:p>
  </w:footnote>
  <w:footnote w:id="13">
    <w:p w14:paraId="1C204904" w14:textId="5E7F5DE1" w:rsidR="00303BAC" w:rsidRPr="008A5FE0" w:rsidRDefault="00303BAC" w:rsidP="00A25101">
      <w:pPr>
        <w:jc w:val="both"/>
        <w:rPr>
          <w:sz w:val="16"/>
          <w:lang w:val="de-CH"/>
        </w:rPr>
      </w:pPr>
      <w:r w:rsidRPr="008A5FE0">
        <w:rPr>
          <w:rStyle w:val="Funotenzeichen"/>
          <w:sz w:val="16"/>
          <w:lang w:val="de-CH"/>
        </w:rPr>
        <w:footnoteRef/>
      </w:r>
      <w:r w:rsidRPr="008A5FE0">
        <w:rPr>
          <w:sz w:val="16"/>
          <w:lang w:val="de-CH"/>
        </w:rPr>
        <w:t xml:space="preserve"> Wikipedia: Dünger, Stand </w:t>
      </w:r>
      <w:r>
        <w:rPr>
          <w:sz w:val="16"/>
          <w:lang w:val="de-CH"/>
        </w:rPr>
        <w:t>Juni</w:t>
      </w:r>
      <w:r w:rsidRPr="008A5FE0">
        <w:rPr>
          <w:sz w:val="16"/>
          <w:lang w:val="de-CH"/>
        </w:rPr>
        <w:t xml:space="preserve"> 201</w:t>
      </w:r>
      <w:r>
        <w:rPr>
          <w:sz w:val="16"/>
          <w:lang w:val="de-CH"/>
        </w:rPr>
        <w:t>5</w:t>
      </w:r>
      <w:r w:rsidRPr="008A5FE0">
        <w:rPr>
          <w:sz w:val="16"/>
          <w:lang w:val="de-CH"/>
        </w:rPr>
        <w:t>.</w:t>
      </w:r>
    </w:p>
  </w:footnote>
  <w:footnote w:id="14">
    <w:p w14:paraId="1D9DCE2F" w14:textId="3BAD84AB" w:rsidR="00303BAC" w:rsidRPr="00A60841" w:rsidRDefault="00303BAC" w:rsidP="00A25101">
      <w:pPr>
        <w:pStyle w:val="Funotentext"/>
      </w:pPr>
      <w:r w:rsidRPr="00A60841">
        <w:rPr>
          <w:rStyle w:val="Funotenzeichen"/>
        </w:rPr>
        <w:footnoteRef/>
      </w:r>
      <w:r w:rsidRPr="00A60841">
        <w:t xml:space="preserve"> Pfister 1998</w:t>
      </w:r>
      <w:r>
        <w:t xml:space="preserve">: S. </w:t>
      </w:r>
      <w:r w:rsidRPr="00A60841">
        <w:t>114</w:t>
      </w:r>
      <w:r>
        <w:t>.</w:t>
      </w:r>
    </w:p>
  </w:footnote>
  <w:footnote w:id="15">
    <w:p w14:paraId="49FBAF99" w14:textId="0AC77515" w:rsidR="00303BAC" w:rsidRPr="00A60841" w:rsidRDefault="00303BAC" w:rsidP="00A25101">
      <w:pPr>
        <w:pStyle w:val="Funotentext"/>
      </w:pPr>
      <w:r w:rsidRPr="00A60841">
        <w:rPr>
          <w:rStyle w:val="Funotenzeichen"/>
        </w:rPr>
        <w:footnoteRef/>
      </w:r>
      <w:r w:rsidRPr="00A60841">
        <w:t xml:space="preserve"> Pfister 1998</w:t>
      </w:r>
      <w:r>
        <w:t xml:space="preserve">: S. </w:t>
      </w:r>
      <w:r w:rsidRPr="00A60841">
        <w:t>116</w:t>
      </w:r>
      <w:r>
        <w:t>.</w:t>
      </w:r>
    </w:p>
  </w:footnote>
  <w:footnote w:id="16">
    <w:p w14:paraId="578C6835" w14:textId="6F0FF8D7" w:rsidR="00303BAC" w:rsidRPr="00A60841" w:rsidRDefault="00303BAC" w:rsidP="00A25101">
      <w:pPr>
        <w:pStyle w:val="Funotentext"/>
      </w:pPr>
      <w:r w:rsidRPr="00A60841">
        <w:rPr>
          <w:rStyle w:val="Funotenzeichen"/>
        </w:rPr>
        <w:footnoteRef/>
      </w:r>
      <w:r w:rsidRPr="00A60841">
        <w:t xml:space="preserve"> Pfister 1998</w:t>
      </w:r>
      <w:r>
        <w:t xml:space="preserve">: S. </w:t>
      </w:r>
      <w:r w:rsidRPr="00A60841">
        <w:t>112</w:t>
      </w:r>
      <w: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8493016"/>
      <w:docPartObj>
        <w:docPartGallery w:val="Page Numbers (Bottom of Page)"/>
        <w:docPartUnique/>
      </w:docPartObj>
    </w:sdtPr>
    <w:sdtEndPr>
      <w:rPr>
        <w:noProof/>
      </w:rPr>
    </w:sdtEndPr>
    <w:sdtContent>
      <w:p w14:paraId="65D6AEAF" w14:textId="77777777" w:rsidR="00303BAC" w:rsidRDefault="00303BAC" w:rsidP="007B0E4F">
        <w:pPr>
          <w:tabs>
            <w:tab w:val="right" w:pos="9356"/>
          </w:tabs>
          <w:autoSpaceDE w:val="0"/>
          <w:autoSpaceDN w:val="0"/>
          <w:adjustRightInd w:val="0"/>
          <w:spacing w:after="240" w:line="288" w:lineRule="auto"/>
          <w:textAlignment w:val="center"/>
        </w:pPr>
        <w:r>
          <w:tab/>
        </w:r>
      </w:p>
      <w:p w14:paraId="77F850E7" w14:textId="495A7141" w:rsidR="00303BAC" w:rsidRPr="0026746A" w:rsidRDefault="00303BAC" w:rsidP="002E1038">
        <w:pPr>
          <w:tabs>
            <w:tab w:val="right" w:pos="9356"/>
            <w:tab w:val="right" w:pos="14459"/>
          </w:tabs>
          <w:autoSpaceDE w:val="0"/>
          <w:autoSpaceDN w:val="0"/>
          <w:adjustRightInd w:val="0"/>
          <w:spacing w:after="240" w:line="288" w:lineRule="auto"/>
          <w:textAlignment w:val="center"/>
          <w:rPr>
            <w:lang w:val="de-CH"/>
          </w:rPr>
        </w:pPr>
        <w:r>
          <w:rPr>
            <w:rFonts w:cs="Colaborate-Thin Regular"/>
            <w:caps/>
            <w:color w:val="666666"/>
            <w:sz w:val="18"/>
            <w:szCs w:val="18"/>
            <w:lang w:val="de-DE"/>
          </w:rPr>
          <w:tab/>
          <w:t xml:space="preserve">Natur und Technik </w:t>
        </w:r>
        <w:r w:rsidR="00F4611A">
          <w:rPr>
            <w:rFonts w:cs="Colaborate-Regular Regular"/>
            <w:b/>
            <w:caps/>
            <w:color w:val="5F8F55"/>
            <w:sz w:val="18"/>
            <w:szCs w:val="18"/>
            <w:lang w:val="de-CH"/>
          </w:rPr>
          <w:t>Entwicklung der Landwirtschaft</w:t>
        </w:r>
      </w:p>
    </w:sdtContent>
  </w:sdt>
  <w:p w14:paraId="40C413CF" w14:textId="77777777" w:rsidR="00303BAC" w:rsidRDefault="00303BAC">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838A7"/>
    <w:multiLevelType w:val="hybridMultilevel"/>
    <w:tmpl w:val="AF888B84"/>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nsid w:val="122975A6"/>
    <w:multiLevelType w:val="hybridMultilevel"/>
    <w:tmpl w:val="4A562FE4"/>
    <w:lvl w:ilvl="0" w:tplc="DC982FCC">
      <w:start w:val="2"/>
      <w:numFmt w:val="lowerLetter"/>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1F3C768E"/>
    <w:multiLevelType w:val="hybridMultilevel"/>
    <w:tmpl w:val="57722EC0"/>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1">
      <w:start w:val="1"/>
      <w:numFmt w:val="bullet"/>
      <w:lvlText w:val=""/>
      <w:lvlJc w:val="left"/>
      <w:pPr>
        <w:ind w:left="2160" w:hanging="360"/>
      </w:pPr>
      <w:rPr>
        <w:rFonts w:ascii="Symbol" w:hAnsi="Symbol"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1FEF5381"/>
    <w:multiLevelType w:val="hybridMultilevel"/>
    <w:tmpl w:val="955A2096"/>
    <w:lvl w:ilvl="0" w:tplc="954AE33C">
      <w:start w:val="1"/>
      <w:numFmt w:val="bullet"/>
      <w:lvlText w:val=""/>
      <w:lvlJc w:val="left"/>
      <w:pPr>
        <w:ind w:left="454" w:hanging="17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nsid w:val="24F03F06"/>
    <w:multiLevelType w:val="hybridMultilevel"/>
    <w:tmpl w:val="1B223574"/>
    <w:lvl w:ilvl="0" w:tplc="4E5A27DA">
      <w:start w:val="1"/>
      <w:numFmt w:val="decimal"/>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2EAB19B5"/>
    <w:multiLevelType w:val="hybridMultilevel"/>
    <w:tmpl w:val="D98ED1B6"/>
    <w:lvl w:ilvl="0" w:tplc="954AE33C">
      <w:start w:val="1"/>
      <w:numFmt w:val="bullet"/>
      <w:lvlText w:val=""/>
      <w:lvlJc w:val="left"/>
      <w:pPr>
        <w:ind w:left="454" w:hanging="17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nsid w:val="319F63D1"/>
    <w:multiLevelType w:val="hybridMultilevel"/>
    <w:tmpl w:val="EC180D76"/>
    <w:lvl w:ilvl="0" w:tplc="05088822">
      <w:start w:val="2"/>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
    <w:nsid w:val="3DAC2059"/>
    <w:multiLevelType w:val="hybridMultilevel"/>
    <w:tmpl w:val="4A16BBF6"/>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8">
    <w:nsid w:val="4B820F17"/>
    <w:multiLevelType w:val="hybridMultilevel"/>
    <w:tmpl w:val="68108B66"/>
    <w:lvl w:ilvl="0" w:tplc="04070001">
      <w:start w:val="1"/>
      <w:numFmt w:val="bullet"/>
      <w:lvlText w:val=""/>
      <w:lvlJc w:val="left"/>
      <w:pPr>
        <w:ind w:left="360" w:hanging="360"/>
      </w:pPr>
      <w:rPr>
        <w:rFonts w:ascii="Symbol" w:hAnsi="Symbol" w:hint="default"/>
      </w:rPr>
    </w:lvl>
    <w:lvl w:ilvl="1" w:tplc="2CB2FC56">
      <w:numFmt w:val="bullet"/>
      <w:lvlText w:val="•"/>
      <w:lvlJc w:val="left"/>
      <w:pPr>
        <w:ind w:left="1080" w:hanging="360"/>
      </w:pPr>
      <w:rPr>
        <w:rFonts w:ascii="Helvetica" w:eastAsiaTheme="minorHAnsi" w:hAnsi="Helvetica" w:cs="Helvetica"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4C826E71"/>
    <w:multiLevelType w:val="hybridMultilevel"/>
    <w:tmpl w:val="1DACA19E"/>
    <w:lvl w:ilvl="0" w:tplc="F372220A">
      <w:start w:val="2"/>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0">
    <w:nsid w:val="4E350FD3"/>
    <w:multiLevelType w:val="hybridMultilevel"/>
    <w:tmpl w:val="73C2659E"/>
    <w:lvl w:ilvl="0" w:tplc="954AE33C">
      <w:start w:val="1"/>
      <w:numFmt w:val="bullet"/>
      <w:lvlText w:val=""/>
      <w:lvlJc w:val="left"/>
      <w:pPr>
        <w:ind w:left="454" w:hanging="17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nsid w:val="50C566A7"/>
    <w:multiLevelType w:val="hybridMultilevel"/>
    <w:tmpl w:val="D99CBB4A"/>
    <w:lvl w:ilvl="0" w:tplc="08070017">
      <w:start w:val="1"/>
      <w:numFmt w:val="lowerLetter"/>
      <w:lvlText w:val="%1)"/>
      <w:lvlJc w:val="left"/>
      <w:pPr>
        <w:ind w:left="461" w:hanging="360"/>
      </w:pPr>
    </w:lvl>
    <w:lvl w:ilvl="1" w:tplc="08070019" w:tentative="1">
      <w:start w:val="1"/>
      <w:numFmt w:val="lowerLetter"/>
      <w:lvlText w:val="%2."/>
      <w:lvlJc w:val="left"/>
      <w:pPr>
        <w:ind w:left="1181" w:hanging="360"/>
      </w:pPr>
    </w:lvl>
    <w:lvl w:ilvl="2" w:tplc="0807001B" w:tentative="1">
      <w:start w:val="1"/>
      <w:numFmt w:val="lowerRoman"/>
      <w:lvlText w:val="%3."/>
      <w:lvlJc w:val="right"/>
      <w:pPr>
        <w:ind w:left="1901" w:hanging="180"/>
      </w:pPr>
    </w:lvl>
    <w:lvl w:ilvl="3" w:tplc="0807000F" w:tentative="1">
      <w:start w:val="1"/>
      <w:numFmt w:val="decimal"/>
      <w:lvlText w:val="%4."/>
      <w:lvlJc w:val="left"/>
      <w:pPr>
        <w:ind w:left="2621" w:hanging="360"/>
      </w:pPr>
    </w:lvl>
    <w:lvl w:ilvl="4" w:tplc="08070019" w:tentative="1">
      <w:start w:val="1"/>
      <w:numFmt w:val="lowerLetter"/>
      <w:lvlText w:val="%5."/>
      <w:lvlJc w:val="left"/>
      <w:pPr>
        <w:ind w:left="3341" w:hanging="360"/>
      </w:pPr>
    </w:lvl>
    <w:lvl w:ilvl="5" w:tplc="0807001B" w:tentative="1">
      <w:start w:val="1"/>
      <w:numFmt w:val="lowerRoman"/>
      <w:lvlText w:val="%6."/>
      <w:lvlJc w:val="right"/>
      <w:pPr>
        <w:ind w:left="4061" w:hanging="180"/>
      </w:pPr>
    </w:lvl>
    <w:lvl w:ilvl="6" w:tplc="0807000F" w:tentative="1">
      <w:start w:val="1"/>
      <w:numFmt w:val="decimal"/>
      <w:lvlText w:val="%7."/>
      <w:lvlJc w:val="left"/>
      <w:pPr>
        <w:ind w:left="4781" w:hanging="360"/>
      </w:pPr>
    </w:lvl>
    <w:lvl w:ilvl="7" w:tplc="08070019" w:tentative="1">
      <w:start w:val="1"/>
      <w:numFmt w:val="lowerLetter"/>
      <w:lvlText w:val="%8."/>
      <w:lvlJc w:val="left"/>
      <w:pPr>
        <w:ind w:left="5501" w:hanging="360"/>
      </w:pPr>
    </w:lvl>
    <w:lvl w:ilvl="8" w:tplc="0807001B" w:tentative="1">
      <w:start w:val="1"/>
      <w:numFmt w:val="lowerRoman"/>
      <w:lvlText w:val="%9."/>
      <w:lvlJc w:val="right"/>
      <w:pPr>
        <w:ind w:left="6221" w:hanging="180"/>
      </w:pPr>
    </w:lvl>
  </w:abstractNum>
  <w:abstractNum w:abstractNumId="12">
    <w:nsid w:val="54162725"/>
    <w:multiLevelType w:val="hybridMultilevel"/>
    <w:tmpl w:val="8B2EF1E6"/>
    <w:lvl w:ilvl="0" w:tplc="27E4C0D4">
      <w:start w:val="1"/>
      <w:numFmt w:val="lowerLetter"/>
      <w:pStyle w:val="AuflistungBuchstabe"/>
      <w:lvlText w:val="%1)"/>
      <w:lvlJc w:val="left"/>
      <w:pPr>
        <w:ind w:left="1004" w:hanging="72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3">
    <w:nsid w:val="547B4613"/>
    <w:multiLevelType w:val="multilevel"/>
    <w:tmpl w:val="08145F14"/>
    <w:lvl w:ilvl="0">
      <w:start w:val="1"/>
      <w:numFmt w:val="decimal"/>
      <w:pStyle w:val="Aufzaehlung"/>
      <w:lvlText w:val="%1)"/>
      <w:lvlJc w:val="left"/>
      <w:pPr>
        <w:ind w:left="644" w:hanging="360"/>
      </w:pPr>
      <w:rPr>
        <w:rFonts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4">
    <w:nsid w:val="65C2151F"/>
    <w:multiLevelType w:val="hybridMultilevel"/>
    <w:tmpl w:val="1DACA19E"/>
    <w:lvl w:ilvl="0" w:tplc="F372220A">
      <w:start w:val="2"/>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nsid w:val="68B77546"/>
    <w:multiLevelType w:val="hybridMultilevel"/>
    <w:tmpl w:val="86E6B47A"/>
    <w:lvl w:ilvl="0" w:tplc="E7B8FE00">
      <w:start w:val="1"/>
      <w:numFmt w:val="bullet"/>
      <w:pStyle w:val="TabelleAuflistung"/>
      <w:lvlText w:val=""/>
      <w:lvlJc w:val="left"/>
      <w:pPr>
        <w:ind w:left="170" w:hanging="17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9E55519"/>
    <w:multiLevelType w:val="hybridMultilevel"/>
    <w:tmpl w:val="0204A07A"/>
    <w:lvl w:ilvl="0" w:tplc="B1EA1446">
      <w:start w:val="2"/>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nsid w:val="7F29294B"/>
    <w:multiLevelType w:val="hybridMultilevel"/>
    <w:tmpl w:val="6C44D728"/>
    <w:lvl w:ilvl="0" w:tplc="6F9C4392">
      <w:start w:val="1"/>
      <w:numFmt w:val="lowerLetter"/>
      <w:pStyle w:val="AufzhlungFett"/>
      <w:lvlText w:val="%1)"/>
      <w:lvlJc w:val="left"/>
      <w:pPr>
        <w:ind w:left="340" w:hanging="56"/>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num w:numId="1">
    <w:abstractNumId w:val="13"/>
  </w:num>
  <w:num w:numId="2">
    <w:abstractNumId w:val="2"/>
  </w:num>
  <w:num w:numId="3">
    <w:abstractNumId w:val="8"/>
  </w:num>
  <w:num w:numId="4">
    <w:abstractNumId w:val="15"/>
  </w:num>
  <w:num w:numId="5">
    <w:abstractNumId w:val="12"/>
  </w:num>
  <w:num w:numId="6">
    <w:abstractNumId w:val="17"/>
  </w:num>
  <w:num w:numId="7">
    <w:abstractNumId w:val="3"/>
  </w:num>
  <w:num w:numId="8">
    <w:abstractNumId w:val="5"/>
  </w:num>
  <w:num w:numId="9">
    <w:abstractNumId w:val="10"/>
  </w:num>
  <w:num w:numId="10">
    <w:abstractNumId w:val="17"/>
    <w:lvlOverride w:ilvl="0">
      <w:startOverride w:val="1"/>
    </w:lvlOverride>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1"/>
    </w:lvlOverride>
  </w:num>
  <w:num w:numId="15">
    <w:abstractNumId w:val="17"/>
    <w:lvlOverride w:ilvl="0">
      <w:startOverride w:val="1"/>
    </w:lvlOverride>
  </w:num>
  <w:num w:numId="16">
    <w:abstractNumId w:val="6"/>
  </w:num>
  <w:num w:numId="17">
    <w:abstractNumId w:val="7"/>
  </w:num>
  <w:num w:numId="18">
    <w:abstractNumId w:val="1"/>
  </w:num>
  <w:num w:numId="19">
    <w:abstractNumId w:val="16"/>
  </w:num>
  <w:num w:numId="20">
    <w:abstractNumId w:val="0"/>
  </w:num>
  <w:num w:numId="21">
    <w:abstractNumId w:val="11"/>
  </w:num>
  <w:num w:numId="22">
    <w:abstractNumId w:val="14"/>
  </w:num>
  <w:num w:numId="23">
    <w:abstractNumId w:val="9"/>
  </w:num>
  <w:num w:numId="2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en-GB" w:vendorID="64" w:dllVersion="131078" w:nlCheck="1" w:checkStyle="1"/>
  <w:activeWritingStyle w:appName="MSWord" w:lang="de-CH" w:vendorID="64" w:dllVersion="131078" w:nlCheck="1" w:checkStyle="0"/>
  <w:activeWritingStyle w:appName="MSWord" w:lang="de-DE" w:vendorID="64" w:dllVersion="131078" w:nlCheck="1" w:checkStyle="1"/>
  <w:activeWritingStyle w:appName="MSWord" w:lang="de-DE" w:vendorID="2" w:dllVersion="6" w:checkStyle="1"/>
  <w:proofState w:spelling="clean"/>
  <w:doNotTrackMoves/>
  <w:defaultTabStop w:val="709"/>
  <w:autoHyphenation/>
  <w:hyphenationZone w:val="142"/>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E76"/>
    <w:rsid w:val="00000D96"/>
    <w:rsid w:val="000039EC"/>
    <w:rsid w:val="00003D83"/>
    <w:rsid w:val="00007054"/>
    <w:rsid w:val="0001477D"/>
    <w:rsid w:val="000163A8"/>
    <w:rsid w:val="000200CB"/>
    <w:rsid w:val="0002025E"/>
    <w:rsid w:val="0002028F"/>
    <w:rsid w:val="00020310"/>
    <w:rsid w:val="00020589"/>
    <w:rsid w:val="000209EF"/>
    <w:rsid w:val="0002172B"/>
    <w:rsid w:val="00024385"/>
    <w:rsid w:val="0002677F"/>
    <w:rsid w:val="00027F7C"/>
    <w:rsid w:val="00030A0B"/>
    <w:rsid w:val="00030B20"/>
    <w:rsid w:val="00030BCB"/>
    <w:rsid w:val="00032891"/>
    <w:rsid w:val="000344FD"/>
    <w:rsid w:val="00036B05"/>
    <w:rsid w:val="0003709C"/>
    <w:rsid w:val="00040785"/>
    <w:rsid w:val="00040953"/>
    <w:rsid w:val="00042EE4"/>
    <w:rsid w:val="00044212"/>
    <w:rsid w:val="0004701A"/>
    <w:rsid w:val="0004786B"/>
    <w:rsid w:val="00047F06"/>
    <w:rsid w:val="00054EF2"/>
    <w:rsid w:val="000600CF"/>
    <w:rsid w:val="00060EAB"/>
    <w:rsid w:val="000610A4"/>
    <w:rsid w:val="0006337B"/>
    <w:rsid w:val="00064D15"/>
    <w:rsid w:val="000665D5"/>
    <w:rsid w:val="000701DC"/>
    <w:rsid w:val="00070BFD"/>
    <w:rsid w:val="0007223F"/>
    <w:rsid w:val="00072AAD"/>
    <w:rsid w:val="000757EE"/>
    <w:rsid w:val="00076794"/>
    <w:rsid w:val="00076F16"/>
    <w:rsid w:val="00077CF6"/>
    <w:rsid w:val="00080302"/>
    <w:rsid w:val="000805CA"/>
    <w:rsid w:val="0008076E"/>
    <w:rsid w:val="000809A5"/>
    <w:rsid w:val="000811DC"/>
    <w:rsid w:val="00085215"/>
    <w:rsid w:val="00087B8F"/>
    <w:rsid w:val="00087C31"/>
    <w:rsid w:val="00090345"/>
    <w:rsid w:val="00090D30"/>
    <w:rsid w:val="00093CA1"/>
    <w:rsid w:val="00093DA2"/>
    <w:rsid w:val="00094CC1"/>
    <w:rsid w:val="00094F25"/>
    <w:rsid w:val="00095700"/>
    <w:rsid w:val="000968F3"/>
    <w:rsid w:val="00096992"/>
    <w:rsid w:val="00096A38"/>
    <w:rsid w:val="00096D29"/>
    <w:rsid w:val="000A0E81"/>
    <w:rsid w:val="000A191E"/>
    <w:rsid w:val="000A27B5"/>
    <w:rsid w:val="000A27CE"/>
    <w:rsid w:val="000A3B8D"/>
    <w:rsid w:val="000A465B"/>
    <w:rsid w:val="000A47E9"/>
    <w:rsid w:val="000A5C52"/>
    <w:rsid w:val="000A5D7D"/>
    <w:rsid w:val="000A7F6E"/>
    <w:rsid w:val="000B027A"/>
    <w:rsid w:val="000B2E91"/>
    <w:rsid w:val="000B5094"/>
    <w:rsid w:val="000B5890"/>
    <w:rsid w:val="000B6357"/>
    <w:rsid w:val="000C3E49"/>
    <w:rsid w:val="000C4741"/>
    <w:rsid w:val="000C5A47"/>
    <w:rsid w:val="000C60AA"/>
    <w:rsid w:val="000C7565"/>
    <w:rsid w:val="000C7F32"/>
    <w:rsid w:val="000C7F7A"/>
    <w:rsid w:val="000D09D3"/>
    <w:rsid w:val="000D0A78"/>
    <w:rsid w:val="000D1F42"/>
    <w:rsid w:val="000D24F0"/>
    <w:rsid w:val="000D40A4"/>
    <w:rsid w:val="000D4B11"/>
    <w:rsid w:val="000D4FC6"/>
    <w:rsid w:val="000D6DF3"/>
    <w:rsid w:val="000D7947"/>
    <w:rsid w:val="000E3EAF"/>
    <w:rsid w:val="000E48EC"/>
    <w:rsid w:val="000E5399"/>
    <w:rsid w:val="000F284B"/>
    <w:rsid w:val="000F361A"/>
    <w:rsid w:val="000F3D1E"/>
    <w:rsid w:val="000F51DD"/>
    <w:rsid w:val="001004CF"/>
    <w:rsid w:val="0010078A"/>
    <w:rsid w:val="001009CA"/>
    <w:rsid w:val="00100D9B"/>
    <w:rsid w:val="00102D43"/>
    <w:rsid w:val="00102EF8"/>
    <w:rsid w:val="001052A0"/>
    <w:rsid w:val="00107AFF"/>
    <w:rsid w:val="00111378"/>
    <w:rsid w:val="0011224A"/>
    <w:rsid w:val="00113230"/>
    <w:rsid w:val="00113D23"/>
    <w:rsid w:val="00116F70"/>
    <w:rsid w:val="00117CDE"/>
    <w:rsid w:val="001205B7"/>
    <w:rsid w:val="001220B1"/>
    <w:rsid w:val="001222DE"/>
    <w:rsid w:val="0012296A"/>
    <w:rsid w:val="00122D52"/>
    <w:rsid w:val="00123034"/>
    <w:rsid w:val="0012434A"/>
    <w:rsid w:val="0012497B"/>
    <w:rsid w:val="00126C53"/>
    <w:rsid w:val="00126C89"/>
    <w:rsid w:val="0012728A"/>
    <w:rsid w:val="00130D35"/>
    <w:rsid w:val="0013156E"/>
    <w:rsid w:val="00131EA4"/>
    <w:rsid w:val="00132086"/>
    <w:rsid w:val="00133940"/>
    <w:rsid w:val="00134EC5"/>
    <w:rsid w:val="001355B3"/>
    <w:rsid w:val="00135841"/>
    <w:rsid w:val="00137BC8"/>
    <w:rsid w:val="0014011C"/>
    <w:rsid w:val="00140857"/>
    <w:rsid w:val="00141547"/>
    <w:rsid w:val="00141FA4"/>
    <w:rsid w:val="0014204E"/>
    <w:rsid w:val="001428B7"/>
    <w:rsid w:val="00142F02"/>
    <w:rsid w:val="001434AE"/>
    <w:rsid w:val="00145841"/>
    <w:rsid w:val="00146427"/>
    <w:rsid w:val="0015219D"/>
    <w:rsid w:val="00154E32"/>
    <w:rsid w:val="00155C33"/>
    <w:rsid w:val="0015635E"/>
    <w:rsid w:val="001567CC"/>
    <w:rsid w:val="00156F84"/>
    <w:rsid w:val="00160196"/>
    <w:rsid w:val="001615B3"/>
    <w:rsid w:val="0016258F"/>
    <w:rsid w:val="00164C59"/>
    <w:rsid w:val="00170A69"/>
    <w:rsid w:val="00171BCA"/>
    <w:rsid w:val="00176C36"/>
    <w:rsid w:val="001773CA"/>
    <w:rsid w:val="001811E3"/>
    <w:rsid w:val="00181639"/>
    <w:rsid w:val="00184EE9"/>
    <w:rsid w:val="00185144"/>
    <w:rsid w:val="00186DBF"/>
    <w:rsid w:val="00190574"/>
    <w:rsid w:val="0019697C"/>
    <w:rsid w:val="00196D31"/>
    <w:rsid w:val="00196F74"/>
    <w:rsid w:val="001A39E7"/>
    <w:rsid w:val="001A3AC7"/>
    <w:rsid w:val="001A61C5"/>
    <w:rsid w:val="001A620C"/>
    <w:rsid w:val="001A621B"/>
    <w:rsid w:val="001A7BA1"/>
    <w:rsid w:val="001B1CF4"/>
    <w:rsid w:val="001B2B3F"/>
    <w:rsid w:val="001B2E57"/>
    <w:rsid w:val="001B4BF0"/>
    <w:rsid w:val="001B5368"/>
    <w:rsid w:val="001B54D7"/>
    <w:rsid w:val="001B5E3A"/>
    <w:rsid w:val="001B7B68"/>
    <w:rsid w:val="001C033A"/>
    <w:rsid w:val="001C1233"/>
    <w:rsid w:val="001C41F2"/>
    <w:rsid w:val="001C4B2A"/>
    <w:rsid w:val="001D0F65"/>
    <w:rsid w:val="001D3091"/>
    <w:rsid w:val="001D6CB4"/>
    <w:rsid w:val="001E0652"/>
    <w:rsid w:val="001E09D4"/>
    <w:rsid w:val="001E1B91"/>
    <w:rsid w:val="001E21EA"/>
    <w:rsid w:val="001E5481"/>
    <w:rsid w:val="001E5BAB"/>
    <w:rsid w:val="001E7409"/>
    <w:rsid w:val="001F08B0"/>
    <w:rsid w:val="001F1268"/>
    <w:rsid w:val="001F12E9"/>
    <w:rsid w:val="001F198B"/>
    <w:rsid w:val="001F28BD"/>
    <w:rsid w:val="001F7538"/>
    <w:rsid w:val="001F757E"/>
    <w:rsid w:val="00201670"/>
    <w:rsid w:val="002064CB"/>
    <w:rsid w:val="00206C2E"/>
    <w:rsid w:val="00206E91"/>
    <w:rsid w:val="00207181"/>
    <w:rsid w:val="00210ECD"/>
    <w:rsid w:val="002152AD"/>
    <w:rsid w:val="00220A70"/>
    <w:rsid w:val="00221965"/>
    <w:rsid w:val="002247DA"/>
    <w:rsid w:val="00226141"/>
    <w:rsid w:val="00231245"/>
    <w:rsid w:val="0023243A"/>
    <w:rsid w:val="002357F6"/>
    <w:rsid w:val="0023731B"/>
    <w:rsid w:val="0023795F"/>
    <w:rsid w:val="00240857"/>
    <w:rsid w:val="00243416"/>
    <w:rsid w:val="00243F7A"/>
    <w:rsid w:val="0024432D"/>
    <w:rsid w:val="002443D4"/>
    <w:rsid w:val="00244CA7"/>
    <w:rsid w:val="002450CC"/>
    <w:rsid w:val="00245621"/>
    <w:rsid w:val="002456EA"/>
    <w:rsid w:val="00247225"/>
    <w:rsid w:val="00247DE6"/>
    <w:rsid w:val="00251914"/>
    <w:rsid w:val="00251AD3"/>
    <w:rsid w:val="00252522"/>
    <w:rsid w:val="00254194"/>
    <w:rsid w:val="00261E8B"/>
    <w:rsid w:val="00262346"/>
    <w:rsid w:val="00263845"/>
    <w:rsid w:val="00263AD2"/>
    <w:rsid w:val="00264368"/>
    <w:rsid w:val="00264599"/>
    <w:rsid w:val="0026746A"/>
    <w:rsid w:val="002704B1"/>
    <w:rsid w:val="00270B3A"/>
    <w:rsid w:val="00270F56"/>
    <w:rsid w:val="0027513F"/>
    <w:rsid w:val="0027554E"/>
    <w:rsid w:val="0027600C"/>
    <w:rsid w:val="00276B75"/>
    <w:rsid w:val="00276FEE"/>
    <w:rsid w:val="00277893"/>
    <w:rsid w:val="002804E2"/>
    <w:rsid w:val="002847B2"/>
    <w:rsid w:val="002864A5"/>
    <w:rsid w:val="002908DC"/>
    <w:rsid w:val="00291F04"/>
    <w:rsid w:val="00294A99"/>
    <w:rsid w:val="00296560"/>
    <w:rsid w:val="00296763"/>
    <w:rsid w:val="002A0550"/>
    <w:rsid w:val="002A0759"/>
    <w:rsid w:val="002A0D43"/>
    <w:rsid w:val="002A2248"/>
    <w:rsid w:val="002A28AF"/>
    <w:rsid w:val="002A4318"/>
    <w:rsid w:val="002B0172"/>
    <w:rsid w:val="002B03CE"/>
    <w:rsid w:val="002B0BA8"/>
    <w:rsid w:val="002B16B7"/>
    <w:rsid w:val="002B1FD4"/>
    <w:rsid w:val="002B50E6"/>
    <w:rsid w:val="002B7566"/>
    <w:rsid w:val="002C031D"/>
    <w:rsid w:val="002C0C4D"/>
    <w:rsid w:val="002C1DD9"/>
    <w:rsid w:val="002C23C2"/>
    <w:rsid w:val="002C6659"/>
    <w:rsid w:val="002C7983"/>
    <w:rsid w:val="002D113E"/>
    <w:rsid w:val="002D1AD1"/>
    <w:rsid w:val="002D230D"/>
    <w:rsid w:val="002D39BB"/>
    <w:rsid w:val="002D6F06"/>
    <w:rsid w:val="002D7651"/>
    <w:rsid w:val="002D7B54"/>
    <w:rsid w:val="002E1038"/>
    <w:rsid w:val="002E1D93"/>
    <w:rsid w:val="002F02DB"/>
    <w:rsid w:val="002F0541"/>
    <w:rsid w:val="002F0902"/>
    <w:rsid w:val="002F14CF"/>
    <w:rsid w:val="002F1B42"/>
    <w:rsid w:val="00300DA2"/>
    <w:rsid w:val="00301ACD"/>
    <w:rsid w:val="0030367C"/>
    <w:rsid w:val="00303BAC"/>
    <w:rsid w:val="00306005"/>
    <w:rsid w:val="003066B7"/>
    <w:rsid w:val="00306BD1"/>
    <w:rsid w:val="00310A94"/>
    <w:rsid w:val="003112F1"/>
    <w:rsid w:val="00312DE8"/>
    <w:rsid w:val="00314716"/>
    <w:rsid w:val="00314FE2"/>
    <w:rsid w:val="00317325"/>
    <w:rsid w:val="00320205"/>
    <w:rsid w:val="003204CD"/>
    <w:rsid w:val="00320D7F"/>
    <w:rsid w:val="003226A5"/>
    <w:rsid w:val="003240EE"/>
    <w:rsid w:val="0032445E"/>
    <w:rsid w:val="00331219"/>
    <w:rsid w:val="00331395"/>
    <w:rsid w:val="00331579"/>
    <w:rsid w:val="00331D1C"/>
    <w:rsid w:val="003323CE"/>
    <w:rsid w:val="00333076"/>
    <w:rsid w:val="0033538B"/>
    <w:rsid w:val="00335B50"/>
    <w:rsid w:val="00341EFE"/>
    <w:rsid w:val="00342ECF"/>
    <w:rsid w:val="00343D36"/>
    <w:rsid w:val="00345613"/>
    <w:rsid w:val="00345AD9"/>
    <w:rsid w:val="00346660"/>
    <w:rsid w:val="003473E7"/>
    <w:rsid w:val="00347ED0"/>
    <w:rsid w:val="003521A9"/>
    <w:rsid w:val="003524E5"/>
    <w:rsid w:val="003525ED"/>
    <w:rsid w:val="003533B6"/>
    <w:rsid w:val="003535DA"/>
    <w:rsid w:val="00353ADE"/>
    <w:rsid w:val="00354F24"/>
    <w:rsid w:val="0035567D"/>
    <w:rsid w:val="00357151"/>
    <w:rsid w:val="003574EC"/>
    <w:rsid w:val="0036030D"/>
    <w:rsid w:val="00360FA4"/>
    <w:rsid w:val="003612B6"/>
    <w:rsid w:val="003615EE"/>
    <w:rsid w:val="00363D93"/>
    <w:rsid w:val="00364CBD"/>
    <w:rsid w:val="00365E48"/>
    <w:rsid w:val="00367B80"/>
    <w:rsid w:val="00370680"/>
    <w:rsid w:val="00371AAB"/>
    <w:rsid w:val="00371E7A"/>
    <w:rsid w:val="00375BF1"/>
    <w:rsid w:val="003800FD"/>
    <w:rsid w:val="0038286F"/>
    <w:rsid w:val="00382BF5"/>
    <w:rsid w:val="003833BD"/>
    <w:rsid w:val="0038363F"/>
    <w:rsid w:val="00383764"/>
    <w:rsid w:val="00384DA4"/>
    <w:rsid w:val="003914E1"/>
    <w:rsid w:val="00391D38"/>
    <w:rsid w:val="00393FAF"/>
    <w:rsid w:val="0039478E"/>
    <w:rsid w:val="00394F9B"/>
    <w:rsid w:val="003A02B5"/>
    <w:rsid w:val="003A0DD7"/>
    <w:rsid w:val="003A350F"/>
    <w:rsid w:val="003A3D47"/>
    <w:rsid w:val="003A4259"/>
    <w:rsid w:val="003A6DD5"/>
    <w:rsid w:val="003A7DF0"/>
    <w:rsid w:val="003B16B6"/>
    <w:rsid w:val="003B1DCE"/>
    <w:rsid w:val="003B235C"/>
    <w:rsid w:val="003B2651"/>
    <w:rsid w:val="003B4CDB"/>
    <w:rsid w:val="003B51EC"/>
    <w:rsid w:val="003B7A37"/>
    <w:rsid w:val="003C01BB"/>
    <w:rsid w:val="003C0BAE"/>
    <w:rsid w:val="003C1763"/>
    <w:rsid w:val="003C22EE"/>
    <w:rsid w:val="003C3155"/>
    <w:rsid w:val="003C6023"/>
    <w:rsid w:val="003C6124"/>
    <w:rsid w:val="003C66D0"/>
    <w:rsid w:val="003C6AFF"/>
    <w:rsid w:val="003C7901"/>
    <w:rsid w:val="003C79D5"/>
    <w:rsid w:val="003D29E9"/>
    <w:rsid w:val="003D3981"/>
    <w:rsid w:val="003D5F9E"/>
    <w:rsid w:val="003E1810"/>
    <w:rsid w:val="003E318C"/>
    <w:rsid w:val="003E3DAC"/>
    <w:rsid w:val="003E6165"/>
    <w:rsid w:val="003E70DB"/>
    <w:rsid w:val="003F0D52"/>
    <w:rsid w:val="003F1EC9"/>
    <w:rsid w:val="003F2F8C"/>
    <w:rsid w:val="003F36A9"/>
    <w:rsid w:val="003F4B18"/>
    <w:rsid w:val="00400245"/>
    <w:rsid w:val="0040150F"/>
    <w:rsid w:val="00403D90"/>
    <w:rsid w:val="0040508A"/>
    <w:rsid w:val="00406251"/>
    <w:rsid w:val="00406849"/>
    <w:rsid w:val="0041208E"/>
    <w:rsid w:val="004143D5"/>
    <w:rsid w:val="004161D5"/>
    <w:rsid w:val="00420ABD"/>
    <w:rsid w:val="00421256"/>
    <w:rsid w:val="00421BFF"/>
    <w:rsid w:val="0042400C"/>
    <w:rsid w:val="0042731A"/>
    <w:rsid w:val="00427551"/>
    <w:rsid w:val="00430EBF"/>
    <w:rsid w:val="00432B1C"/>
    <w:rsid w:val="00433B79"/>
    <w:rsid w:val="00433F12"/>
    <w:rsid w:val="004343A4"/>
    <w:rsid w:val="004409D5"/>
    <w:rsid w:val="004413CA"/>
    <w:rsid w:val="004423D1"/>
    <w:rsid w:val="00442EC5"/>
    <w:rsid w:val="0044685D"/>
    <w:rsid w:val="0044691C"/>
    <w:rsid w:val="00447A45"/>
    <w:rsid w:val="00450916"/>
    <w:rsid w:val="0045234F"/>
    <w:rsid w:val="0045244A"/>
    <w:rsid w:val="00453481"/>
    <w:rsid w:val="004627A4"/>
    <w:rsid w:val="00462965"/>
    <w:rsid w:val="004630E7"/>
    <w:rsid w:val="004631D8"/>
    <w:rsid w:val="004634CD"/>
    <w:rsid w:val="00464D6A"/>
    <w:rsid w:val="004651F1"/>
    <w:rsid w:val="00465695"/>
    <w:rsid w:val="00465907"/>
    <w:rsid w:val="00465C53"/>
    <w:rsid w:val="0046783D"/>
    <w:rsid w:val="00467B30"/>
    <w:rsid w:val="00467C83"/>
    <w:rsid w:val="00470068"/>
    <w:rsid w:val="00472577"/>
    <w:rsid w:val="0047282D"/>
    <w:rsid w:val="00472E66"/>
    <w:rsid w:val="0047790A"/>
    <w:rsid w:val="004779E2"/>
    <w:rsid w:val="00480C58"/>
    <w:rsid w:val="00480DA6"/>
    <w:rsid w:val="0048270B"/>
    <w:rsid w:val="00483AEB"/>
    <w:rsid w:val="00483B9D"/>
    <w:rsid w:val="00486AD3"/>
    <w:rsid w:val="0049121F"/>
    <w:rsid w:val="0049125F"/>
    <w:rsid w:val="004920EA"/>
    <w:rsid w:val="004932A2"/>
    <w:rsid w:val="004936BE"/>
    <w:rsid w:val="00493857"/>
    <w:rsid w:val="00496E54"/>
    <w:rsid w:val="004A15E3"/>
    <w:rsid w:val="004A4A6F"/>
    <w:rsid w:val="004A51C4"/>
    <w:rsid w:val="004A6C89"/>
    <w:rsid w:val="004A7021"/>
    <w:rsid w:val="004B0ACF"/>
    <w:rsid w:val="004B6051"/>
    <w:rsid w:val="004B6917"/>
    <w:rsid w:val="004B70C1"/>
    <w:rsid w:val="004B7C24"/>
    <w:rsid w:val="004B7FE7"/>
    <w:rsid w:val="004C48F6"/>
    <w:rsid w:val="004C632A"/>
    <w:rsid w:val="004C6BDD"/>
    <w:rsid w:val="004D1009"/>
    <w:rsid w:val="004D11F5"/>
    <w:rsid w:val="004D6138"/>
    <w:rsid w:val="004D7829"/>
    <w:rsid w:val="004E1C5A"/>
    <w:rsid w:val="004E2700"/>
    <w:rsid w:val="004E36D6"/>
    <w:rsid w:val="004E662B"/>
    <w:rsid w:val="004F04C6"/>
    <w:rsid w:val="004F42E7"/>
    <w:rsid w:val="004F4BA4"/>
    <w:rsid w:val="004F597E"/>
    <w:rsid w:val="004F5B15"/>
    <w:rsid w:val="004F5F94"/>
    <w:rsid w:val="004F6607"/>
    <w:rsid w:val="004F6C75"/>
    <w:rsid w:val="0050169A"/>
    <w:rsid w:val="005017FB"/>
    <w:rsid w:val="0050283E"/>
    <w:rsid w:val="005044D0"/>
    <w:rsid w:val="00507780"/>
    <w:rsid w:val="00511189"/>
    <w:rsid w:val="005111D9"/>
    <w:rsid w:val="00514D50"/>
    <w:rsid w:val="005154B7"/>
    <w:rsid w:val="00516D86"/>
    <w:rsid w:val="00526210"/>
    <w:rsid w:val="00530229"/>
    <w:rsid w:val="00535BCB"/>
    <w:rsid w:val="005362AC"/>
    <w:rsid w:val="0053753C"/>
    <w:rsid w:val="005375B1"/>
    <w:rsid w:val="005378CF"/>
    <w:rsid w:val="00543872"/>
    <w:rsid w:val="005443CC"/>
    <w:rsid w:val="005477F4"/>
    <w:rsid w:val="00551DB7"/>
    <w:rsid w:val="00556687"/>
    <w:rsid w:val="005601B8"/>
    <w:rsid w:val="005601C8"/>
    <w:rsid w:val="00560735"/>
    <w:rsid w:val="005611A3"/>
    <w:rsid w:val="00561701"/>
    <w:rsid w:val="0056354B"/>
    <w:rsid w:val="00563F91"/>
    <w:rsid w:val="00565B1D"/>
    <w:rsid w:val="00566FB7"/>
    <w:rsid w:val="005675CA"/>
    <w:rsid w:val="00567D97"/>
    <w:rsid w:val="00571754"/>
    <w:rsid w:val="00572028"/>
    <w:rsid w:val="005746E8"/>
    <w:rsid w:val="00575181"/>
    <w:rsid w:val="00576599"/>
    <w:rsid w:val="00576C0D"/>
    <w:rsid w:val="0057773C"/>
    <w:rsid w:val="00581C06"/>
    <w:rsid w:val="00582745"/>
    <w:rsid w:val="005832E2"/>
    <w:rsid w:val="00583EC0"/>
    <w:rsid w:val="005842B8"/>
    <w:rsid w:val="00585C28"/>
    <w:rsid w:val="00587348"/>
    <w:rsid w:val="00590103"/>
    <w:rsid w:val="005901C0"/>
    <w:rsid w:val="00591885"/>
    <w:rsid w:val="005932F3"/>
    <w:rsid w:val="00593AA4"/>
    <w:rsid w:val="00593CAD"/>
    <w:rsid w:val="00594BF0"/>
    <w:rsid w:val="00595090"/>
    <w:rsid w:val="00595673"/>
    <w:rsid w:val="005A041C"/>
    <w:rsid w:val="005A08C8"/>
    <w:rsid w:val="005A191B"/>
    <w:rsid w:val="005A31B1"/>
    <w:rsid w:val="005A3EDE"/>
    <w:rsid w:val="005A4E42"/>
    <w:rsid w:val="005A589A"/>
    <w:rsid w:val="005A6CFE"/>
    <w:rsid w:val="005A7445"/>
    <w:rsid w:val="005A775A"/>
    <w:rsid w:val="005A7E65"/>
    <w:rsid w:val="005B23B1"/>
    <w:rsid w:val="005B2709"/>
    <w:rsid w:val="005B2D4C"/>
    <w:rsid w:val="005B3B57"/>
    <w:rsid w:val="005B3D00"/>
    <w:rsid w:val="005B5D24"/>
    <w:rsid w:val="005B5EE1"/>
    <w:rsid w:val="005C25FA"/>
    <w:rsid w:val="005C7776"/>
    <w:rsid w:val="005C79EA"/>
    <w:rsid w:val="005C7F87"/>
    <w:rsid w:val="005D0351"/>
    <w:rsid w:val="005D0DA4"/>
    <w:rsid w:val="005D0E4A"/>
    <w:rsid w:val="005D1CBC"/>
    <w:rsid w:val="005D29B7"/>
    <w:rsid w:val="005D3259"/>
    <w:rsid w:val="005D4C7E"/>
    <w:rsid w:val="005D5B7E"/>
    <w:rsid w:val="005D7821"/>
    <w:rsid w:val="005E0227"/>
    <w:rsid w:val="005E081D"/>
    <w:rsid w:val="005E409E"/>
    <w:rsid w:val="005F063E"/>
    <w:rsid w:val="005F075F"/>
    <w:rsid w:val="005F07C5"/>
    <w:rsid w:val="005F2D19"/>
    <w:rsid w:val="005F353A"/>
    <w:rsid w:val="005F6191"/>
    <w:rsid w:val="005F63AC"/>
    <w:rsid w:val="005F676D"/>
    <w:rsid w:val="005F6FC8"/>
    <w:rsid w:val="005F7C05"/>
    <w:rsid w:val="00602522"/>
    <w:rsid w:val="00602662"/>
    <w:rsid w:val="00605538"/>
    <w:rsid w:val="00605EB2"/>
    <w:rsid w:val="00606135"/>
    <w:rsid w:val="00606C74"/>
    <w:rsid w:val="006078AF"/>
    <w:rsid w:val="006108D9"/>
    <w:rsid w:val="00610CBA"/>
    <w:rsid w:val="0061195B"/>
    <w:rsid w:val="006130E2"/>
    <w:rsid w:val="0061457D"/>
    <w:rsid w:val="006148C7"/>
    <w:rsid w:val="00615040"/>
    <w:rsid w:val="00616BC5"/>
    <w:rsid w:val="00616CB3"/>
    <w:rsid w:val="00616D8C"/>
    <w:rsid w:val="006175A1"/>
    <w:rsid w:val="00617A8C"/>
    <w:rsid w:val="00617B2C"/>
    <w:rsid w:val="00617F72"/>
    <w:rsid w:val="006225AE"/>
    <w:rsid w:val="00622E48"/>
    <w:rsid w:val="00622F5E"/>
    <w:rsid w:val="006231FA"/>
    <w:rsid w:val="00624A36"/>
    <w:rsid w:val="00624DA6"/>
    <w:rsid w:val="00625962"/>
    <w:rsid w:val="00625A34"/>
    <w:rsid w:val="006261AA"/>
    <w:rsid w:val="00630CCB"/>
    <w:rsid w:val="006312D2"/>
    <w:rsid w:val="00632AE5"/>
    <w:rsid w:val="00634776"/>
    <w:rsid w:val="0063507A"/>
    <w:rsid w:val="0063653E"/>
    <w:rsid w:val="00636FB3"/>
    <w:rsid w:val="006375F2"/>
    <w:rsid w:val="00637C22"/>
    <w:rsid w:val="00640037"/>
    <w:rsid w:val="00641F51"/>
    <w:rsid w:val="006444D4"/>
    <w:rsid w:val="00645C5B"/>
    <w:rsid w:val="00647BCA"/>
    <w:rsid w:val="006524B1"/>
    <w:rsid w:val="0065259C"/>
    <w:rsid w:val="00652B04"/>
    <w:rsid w:val="006575A2"/>
    <w:rsid w:val="00661193"/>
    <w:rsid w:val="0066459F"/>
    <w:rsid w:val="006647EE"/>
    <w:rsid w:val="00665A2D"/>
    <w:rsid w:val="006664AF"/>
    <w:rsid w:val="00671698"/>
    <w:rsid w:val="006733A6"/>
    <w:rsid w:val="00673F49"/>
    <w:rsid w:val="00674908"/>
    <w:rsid w:val="00675477"/>
    <w:rsid w:val="00675C21"/>
    <w:rsid w:val="00684687"/>
    <w:rsid w:val="00684F4F"/>
    <w:rsid w:val="00685DFC"/>
    <w:rsid w:val="0068656F"/>
    <w:rsid w:val="00686D0B"/>
    <w:rsid w:val="00687346"/>
    <w:rsid w:val="0069007B"/>
    <w:rsid w:val="00691F8B"/>
    <w:rsid w:val="00694D59"/>
    <w:rsid w:val="006961B7"/>
    <w:rsid w:val="006A13ED"/>
    <w:rsid w:val="006A204B"/>
    <w:rsid w:val="006A39B0"/>
    <w:rsid w:val="006A3FF2"/>
    <w:rsid w:val="006A5A19"/>
    <w:rsid w:val="006A6C04"/>
    <w:rsid w:val="006B0DAF"/>
    <w:rsid w:val="006B1862"/>
    <w:rsid w:val="006B239D"/>
    <w:rsid w:val="006B26AD"/>
    <w:rsid w:val="006B5D04"/>
    <w:rsid w:val="006C77BD"/>
    <w:rsid w:val="006D0BB0"/>
    <w:rsid w:val="006D24E9"/>
    <w:rsid w:val="006D2761"/>
    <w:rsid w:val="006D278B"/>
    <w:rsid w:val="006D31C1"/>
    <w:rsid w:val="006D34EC"/>
    <w:rsid w:val="006D45C5"/>
    <w:rsid w:val="006D4842"/>
    <w:rsid w:val="006D4DC0"/>
    <w:rsid w:val="006D5056"/>
    <w:rsid w:val="006D56DF"/>
    <w:rsid w:val="006D6DA5"/>
    <w:rsid w:val="006E2E76"/>
    <w:rsid w:val="006E5D74"/>
    <w:rsid w:val="006F1913"/>
    <w:rsid w:val="006F1DEC"/>
    <w:rsid w:val="006F2577"/>
    <w:rsid w:val="006F27F9"/>
    <w:rsid w:val="006F4553"/>
    <w:rsid w:val="006F6F16"/>
    <w:rsid w:val="006F71FA"/>
    <w:rsid w:val="006F7F1D"/>
    <w:rsid w:val="00700730"/>
    <w:rsid w:val="00700764"/>
    <w:rsid w:val="00700869"/>
    <w:rsid w:val="00700C5C"/>
    <w:rsid w:val="0070405B"/>
    <w:rsid w:val="007047F1"/>
    <w:rsid w:val="0070720E"/>
    <w:rsid w:val="00707617"/>
    <w:rsid w:val="007077F9"/>
    <w:rsid w:val="007128C0"/>
    <w:rsid w:val="00713DB8"/>
    <w:rsid w:val="007248F8"/>
    <w:rsid w:val="00724BF4"/>
    <w:rsid w:val="00725144"/>
    <w:rsid w:val="00725194"/>
    <w:rsid w:val="00725254"/>
    <w:rsid w:val="0072627F"/>
    <w:rsid w:val="00726364"/>
    <w:rsid w:val="00727305"/>
    <w:rsid w:val="00730B2B"/>
    <w:rsid w:val="00730FBE"/>
    <w:rsid w:val="0073165E"/>
    <w:rsid w:val="0073253C"/>
    <w:rsid w:val="00734B67"/>
    <w:rsid w:val="00735BCB"/>
    <w:rsid w:val="00736E99"/>
    <w:rsid w:val="0073744A"/>
    <w:rsid w:val="00742846"/>
    <w:rsid w:val="0074299E"/>
    <w:rsid w:val="007459B2"/>
    <w:rsid w:val="00750545"/>
    <w:rsid w:val="007521A9"/>
    <w:rsid w:val="00752841"/>
    <w:rsid w:val="0075419C"/>
    <w:rsid w:val="007547A3"/>
    <w:rsid w:val="00754C45"/>
    <w:rsid w:val="00756437"/>
    <w:rsid w:val="00761CFF"/>
    <w:rsid w:val="00763375"/>
    <w:rsid w:val="00763803"/>
    <w:rsid w:val="007652BB"/>
    <w:rsid w:val="00766A19"/>
    <w:rsid w:val="00766C5D"/>
    <w:rsid w:val="00767997"/>
    <w:rsid w:val="00771E22"/>
    <w:rsid w:val="0077479A"/>
    <w:rsid w:val="00774AEE"/>
    <w:rsid w:val="0077566A"/>
    <w:rsid w:val="00776381"/>
    <w:rsid w:val="00781090"/>
    <w:rsid w:val="007832B4"/>
    <w:rsid w:val="00790427"/>
    <w:rsid w:val="00792F37"/>
    <w:rsid w:val="00794471"/>
    <w:rsid w:val="0079542C"/>
    <w:rsid w:val="00795729"/>
    <w:rsid w:val="00795AB3"/>
    <w:rsid w:val="00797190"/>
    <w:rsid w:val="007977DB"/>
    <w:rsid w:val="007A0E48"/>
    <w:rsid w:val="007A132D"/>
    <w:rsid w:val="007A2902"/>
    <w:rsid w:val="007A33AA"/>
    <w:rsid w:val="007A46B0"/>
    <w:rsid w:val="007A75D1"/>
    <w:rsid w:val="007B0E4F"/>
    <w:rsid w:val="007B2E5F"/>
    <w:rsid w:val="007B3125"/>
    <w:rsid w:val="007B3F4C"/>
    <w:rsid w:val="007B4439"/>
    <w:rsid w:val="007B6C14"/>
    <w:rsid w:val="007C08AA"/>
    <w:rsid w:val="007C1547"/>
    <w:rsid w:val="007C1D7C"/>
    <w:rsid w:val="007C25A3"/>
    <w:rsid w:val="007C2B15"/>
    <w:rsid w:val="007C2E3D"/>
    <w:rsid w:val="007C2FF0"/>
    <w:rsid w:val="007C5A0B"/>
    <w:rsid w:val="007C5C4A"/>
    <w:rsid w:val="007C773E"/>
    <w:rsid w:val="007C7D85"/>
    <w:rsid w:val="007D2C5E"/>
    <w:rsid w:val="007D5450"/>
    <w:rsid w:val="007D6880"/>
    <w:rsid w:val="007E12F3"/>
    <w:rsid w:val="007E29B9"/>
    <w:rsid w:val="007E2B2E"/>
    <w:rsid w:val="007E31F4"/>
    <w:rsid w:val="007E3F6B"/>
    <w:rsid w:val="007E5225"/>
    <w:rsid w:val="007E5402"/>
    <w:rsid w:val="007E6F21"/>
    <w:rsid w:val="007E780E"/>
    <w:rsid w:val="007F0900"/>
    <w:rsid w:val="007F0C14"/>
    <w:rsid w:val="007F2D52"/>
    <w:rsid w:val="007F660E"/>
    <w:rsid w:val="00800065"/>
    <w:rsid w:val="008013C0"/>
    <w:rsid w:val="00802841"/>
    <w:rsid w:val="00803914"/>
    <w:rsid w:val="00804B92"/>
    <w:rsid w:val="00806981"/>
    <w:rsid w:val="00806C71"/>
    <w:rsid w:val="00813CA3"/>
    <w:rsid w:val="008141EB"/>
    <w:rsid w:val="00815666"/>
    <w:rsid w:val="0081578D"/>
    <w:rsid w:val="00816848"/>
    <w:rsid w:val="00816E0E"/>
    <w:rsid w:val="00817C41"/>
    <w:rsid w:val="00817E15"/>
    <w:rsid w:val="008207C5"/>
    <w:rsid w:val="008208CA"/>
    <w:rsid w:val="00830E36"/>
    <w:rsid w:val="00832B05"/>
    <w:rsid w:val="00833354"/>
    <w:rsid w:val="00835470"/>
    <w:rsid w:val="0083552C"/>
    <w:rsid w:val="0083605F"/>
    <w:rsid w:val="008368A0"/>
    <w:rsid w:val="00840E1D"/>
    <w:rsid w:val="008412A7"/>
    <w:rsid w:val="00843336"/>
    <w:rsid w:val="008446B9"/>
    <w:rsid w:val="0084558D"/>
    <w:rsid w:val="008464B2"/>
    <w:rsid w:val="00847383"/>
    <w:rsid w:val="0085193C"/>
    <w:rsid w:val="00851E2A"/>
    <w:rsid w:val="00853146"/>
    <w:rsid w:val="008547BE"/>
    <w:rsid w:val="00857BF6"/>
    <w:rsid w:val="0086104F"/>
    <w:rsid w:val="0086299F"/>
    <w:rsid w:val="00862AD2"/>
    <w:rsid w:val="00863FCF"/>
    <w:rsid w:val="00866679"/>
    <w:rsid w:val="00867277"/>
    <w:rsid w:val="00871051"/>
    <w:rsid w:val="008717D4"/>
    <w:rsid w:val="00871A3B"/>
    <w:rsid w:val="00871C31"/>
    <w:rsid w:val="00871C8D"/>
    <w:rsid w:val="0087305C"/>
    <w:rsid w:val="00873AC4"/>
    <w:rsid w:val="008742B6"/>
    <w:rsid w:val="00875E79"/>
    <w:rsid w:val="00876245"/>
    <w:rsid w:val="00876A71"/>
    <w:rsid w:val="00881CF0"/>
    <w:rsid w:val="00893182"/>
    <w:rsid w:val="008946B1"/>
    <w:rsid w:val="0089607B"/>
    <w:rsid w:val="00896E0A"/>
    <w:rsid w:val="008A28D2"/>
    <w:rsid w:val="008A5FE0"/>
    <w:rsid w:val="008B102A"/>
    <w:rsid w:val="008B1850"/>
    <w:rsid w:val="008B24A0"/>
    <w:rsid w:val="008B33C8"/>
    <w:rsid w:val="008B3B8D"/>
    <w:rsid w:val="008B42BF"/>
    <w:rsid w:val="008B4D09"/>
    <w:rsid w:val="008B6BC7"/>
    <w:rsid w:val="008B727C"/>
    <w:rsid w:val="008C11BA"/>
    <w:rsid w:val="008C4DF0"/>
    <w:rsid w:val="008C5CA7"/>
    <w:rsid w:val="008C616B"/>
    <w:rsid w:val="008D5265"/>
    <w:rsid w:val="008E095E"/>
    <w:rsid w:val="008E195E"/>
    <w:rsid w:val="008E200F"/>
    <w:rsid w:val="008E2DA3"/>
    <w:rsid w:val="008E4476"/>
    <w:rsid w:val="008E6D62"/>
    <w:rsid w:val="008F155F"/>
    <w:rsid w:val="008F2C7F"/>
    <w:rsid w:val="008F599D"/>
    <w:rsid w:val="008F5C2F"/>
    <w:rsid w:val="008F73B9"/>
    <w:rsid w:val="00901021"/>
    <w:rsid w:val="009026B6"/>
    <w:rsid w:val="009037DB"/>
    <w:rsid w:val="00904AA8"/>
    <w:rsid w:val="0090501C"/>
    <w:rsid w:val="009054B8"/>
    <w:rsid w:val="00906A26"/>
    <w:rsid w:val="00907382"/>
    <w:rsid w:val="009103BA"/>
    <w:rsid w:val="00911BF1"/>
    <w:rsid w:val="00912932"/>
    <w:rsid w:val="009135C2"/>
    <w:rsid w:val="009135FF"/>
    <w:rsid w:val="00916B17"/>
    <w:rsid w:val="009209FC"/>
    <w:rsid w:val="00921BE2"/>
    <w:rsid w:val="00923CB3"/>
    <w:rsid w:val="00925D09"/>
    <w:rsid w:val="00926CFD"/>
    <w:rsid w:val="00930DE5"/>
    <w:rsid w:val="00932191"/>
    <w:rsid w:val="009327FE"/>
    <w:rsid w:val="00933183"/>
    <w:rsid w:val="009334F2"/>
    <w:rsid w:val="009502C8"/>
    <w:rsid w:val="00950CB0"/>
    <w:rsid w:val="00953441"/>
    <w:rsid w:val="0095534B"/>
    <w:rsid w:val="009567F2"/>
    <w:rsid w:val="00956D82"/>
    <w:rsid w:val="009603D0"/>
    <w:rsid w:val="00962BAB"/>
    <w:rsid w:val="00967A9D"/>
    <w:rsid w:val="00970CDF"/>
    <w:rsid w:val="00970EC8"/>
    <w:rsid w:val="009738CB"/>
    <w:rsid w:val="00975D73"/>
    <w:rsid w:val="00980C16"/>
    <w:rsid w:val="00982525"/>
    <w:rsid w:val="00983E9F"/>
    <w:rsid w:val="00984F79"/>
    <w:rsid w:val="00985F44"/>
    <w:rsid w:val="009879C3"/>
    <w:rsid w:val="00990140"/>
    <w:rsid w:val="0099086D"/>
    <w:rsid w:val="009917A2"/>
    <w:rsid w:val="0099226D"/>
    <w:rsid w:val="00994B0B"/>
    <w:rsid w:val="009960D0"/>
    <w:rsid w:val="009966DC"/>
    <w:rsid w:val="00997EF7"/>
    <w:rsid w:val="009A1F02"/>
    <w:rsid w:val="009A3FD7"/>
    <w:rsid w:val="009A4029"/>
    <w:rsid w:val="009A68A3"/>
    <w:rsid w:val="009A7540"/>
    <w:rsid w:val="009B07B7"/>
    <w:rsid w:val="009B178A"/>
    <w:rsid w:val="009B29C2"/>
    <w:rsid w:val="009B3473"/>
    <w:rsid w:val="009B4C9E"/>
    <w:rsid w:val="009B5796"/>
    <w:rsid w:val="009B5AC6"/>
    <w:rsid w:val="009B63DC"/>
    <w:rsid w:val="009B6592"/>
    <w:rsid w:val="009B78FB"/>
    <w:rsid w:val="009C1F66"/>
    <w:rsid w:val="009C1FE0"/>
    <w:rsid w:val="009C2071"/>
    <w:rsid w:val="009C2B63"/>
    <w:rsid w:val="009C3DA3"/>
    <w:rsid w:val="009C4340"/>
    <w:rsid w:val="009C4B29"/>
    <w:rsid w:val="009C4F57"/>
    <w:rsid w:val="009C689A"/>
    <w:rsid w:val="009C6F2D"/>
    <w:rsid w:val="009D1ABA"/>
    <w:rsid w:val="009D346A"/>
    <w:rsid w:val="009D348B"/>
    <w:rsid w:val="009D4630"/>
    <w:rsid w:val="009D54E6"/>
    <w:rsid w:val="009D65F7"/>
    <w:rsid w:val="009E12BC"/>
    <w:rsid w:val="009E1E62"/>
    <w:rsid w:val="009E20F4"/>
    <w:rsid w:val="009E2DE8"/>
    <w:rsid w:val="009E31DC"/>
    <w:rsid w:val="009E3E5C"/>
    <w:rsid w:val="009E603D"/>
    <w:rsid w:val="009E69C5"/>
    <w:rsid w:val="009E6B3F"/>
    <w:rsid w:val="009F545D"/>
    <w:rsid w:val="009F7725"/>
    <w:rsid w:val="00A00BA5"/>
    <w:rsid w:val="00A02C9C"/>
    <w:rsid w:val="00A038A8"/>
    <w:rsid w:val="00A04348"/>
    <w:rsid w:val="00A04BCA"/>
    <w:rsid w:val="00A05A60"/>
    <w:rsid w:val="00A05E2A"/>
    <w:rsid w:val="00A06D25"/>
    <w:rsid w:val="00A145A4"/>
    <w:rsid w:val="00A20BF3"/>
    <w:rsid w:val="00A22F41"/>
    <w:rsid w:val="00A25070"/>
    <w:rsid w:val="00A25101"/>
    <w:rsid w:val="00A25A65"/>
    <w:rsid w:val="00A25AD1"/>
    <w:rsid w:val="00A26768"/>
    <w:rsid w:val="00A27AFB"/>
    <w:rsid w:val="00A31285"/>
    <w:rsid w:val="00A32ED0"/>
    <w:rsid w:val="00A337CF"/>
    <w:rsid w:val="00A35506"/>
    <w:rsid w:val="00A36A16"/>
    <w:rsid w:val="00A37C0C"/>
    <w:rsid w:val="00A421C0"/>
    <w:rsid w:val="00A44100"/>
    <w:rsid w:val="00A474F7"/>
    <w:rsid w:val="00A50299"/>
    <w:rsid w:val="00A526C2"/>
    <w:rsid w:val="00A52E3C"/>
    <w:rsid w:val="00A52FAD"/>
    <w:rsid w:val="00A54CE1"/>
    <w:rsid w:val="00A5509C"/>
    <w:rsid w:val="00A5513A"/>
    <w:rsid w:val="00A55780"/>
    <w:rsid w:val="00A55D37"/>
    <w:rsid w:val="00A563DE"/>
    <w:rsid w:val="00A57CF5"/>
    <w:rsid w:val="00A6073A"/>
    <w:rsid w:val="00A627F8"/>
    <w:rsid w:val="00A62D32"/>
    <w:rsid w:val="00A6324F"/>
    <w:rsid w:val="00A6417C"/>
    <w:rsid w:val="00A64B48"/>
    <w:rsid w:val="00A65899"/>
    <w:rsid w:val="00A65A6F"/>
    <w:rsid w:val="00A65F96"/>
    <w:rsid w:val="00A668AD"/>
    <w:rsid w:val="00A67145"/>
    <w:rsid w:val="00A67AE2"/>
    <w:rsid w:val="00A70ECE"/>
    <w:rsid w:val="00A71794"/>
    <w:rsid w:val="00A71E8A"/>
    <w:rsid w:val="00A73171"/>
    <w:rsid w:val="00A74263"/>
    <w:rsid w:val="00A742B7"/>
    <w:rsid w:val="00A74886"/>
    <w:rsid w:val="00A75541"/>
    <w:rsid w:val="00A75BE6"/>
    <w:rsid w:val="00A75CE8"/>
    <w:rsid w:val="00A75F14"/>
    <w:rsid w:val="00A76207"/>
    <w:rsid w:val="00A771CD"/>
    <w:rsid w:val="00A7728E"/>
    <w:rsid w:val="00A8137B"/>
    <w:rsid w:val="00A81EA0"/>
    <w:rsid w:val="00A824A1"/>
    <w:rsid w:val="00A85482"/>
    <w:rsid w:val="00A902B3"/>
    <w:rsid w:val="00A9285D"/>
    <w:rsid w:val="00A92A43"/>
    <w:rsid w:val="00A939A7"/>
    <w:rsid w:val="00A95C70"/>
    <w:rsid w:val="00A95DA7"/>
    <w:rsid w:val="00A96D96"/>
    <w:rsid w:val="00AA06AD"/>
    <w:rsid w:val="00AA16BB"/>
    <w:rsid w:val="00AA386D"/>
    <w:rsid w:val="00AA5430"/>
    <w:rsid w:val="00AA6A1B"/>
    <w:rsid w:val="00AA7527"/>
    <w:rsid w:val="00AA77F2"/>
    <w:rsid w:val="00AB1EA0"/>
    <w:rsid w:val="00AB244D"/>
    <w:rsid w:val="00AB2AC1"/>
    <w:rsid w:val="00AB3ABE"/>
    <w:rsid w:val="00AB489D"/>
    <w:rsid w:val="00AB4BC7"/>
    <w:rsid w:val="00AB4F07"/>
    <w:rsid w:val="00AB5B5E"/>
    <w:rsid w:val="00AB7347"/>
    <w:rsid w:val="00AB791B"/>
    <w:rsid w:val="00AB7BA2"/>
    <w:rsid w:val="00AC00B9"/>
    <w:rsid w:val="00AC0309"/>
    <w:rsid w:val="00AC097E"/>
    <w:rsid w:val="00AC36A9"/>
    <w:rsid w:val="00AC3A2F"/>
    <w:rsid w:val="00AC40C3"/>
    <w:rsid w:val="00AC4DDE"/>
    <w:rsid w:val="00AC66AD"/>
    <w:rsid w:val="00AD0EE0"/>
    <w:rsid w:val="00AD15DD"/>
    <w:rsid w:val="00AD5188"/>
    <w:rsid w:val="00AD625A"/>
    <w:rsid w:val="00AD7459"/>
    <w:rsid w:val="00AE0102"/>
    <w:rsid w:val="00AE31BD"/>
    <w:rsid w:val="00AE3FD2"/>
    <w:rsid w:val="00AE6E0E"/>
    <w:rsid w:val="00AF3548"/>
    <w:rsid w:val="00AF56BB"/>
    <w:rsid w:val="00AF67EE"/>
    <w:rsid w:val="00AF6FD4"/>
    <w:rsid w:val="00AF7F32"/>
    <w:rsid w:val="00B00FEC"/>
    <w:rsid w:val="00B0489C"/>
    <w:rsid w:val="00B04D0B"/>
    <w:rsid w:val="00B0536A"/>
    <w:rsid w:val="00B05717"/>
    <w:rsid w:val="00B06922"/>
    <w:rsid w:val="00B0786F"/>
    <w:rsid w:val="00B10848"/>
    <w:rsid w:val="00B119D9"/>
    <w:rsid w:val="00B129AE"/>
    <w:rsid w:val="00B12CE2"/>
    <w:rsid w:val="00B14319"/>
    <w:rsid w:val="00B14DF7"/>
    <w:rsid w:val="00B167BC"/>
    <w:rsid w:val="00B201AD"/>
    <w:rsid w:val="00B2251B"/>
    <w:rsid w:val="00B22AA8"/>
    <w:rsid w:val="00B25E07"/>
    <w:rsid w:val="00B3109D"/>
    <w:rsid w:val="00B35D99"/>
    <w:rsid w:val="00B3627D"/>
    <w:rsid w:val="00B42870"/>
    <w:rsid w:val="00B42D37"/>
    <w:rsid w:val="00B44605"/>
    <w:rsid w:val="00B448E3"/>
    <w:rsid w:val="00B44E6B"/>
    <w:rsid w:val="00B45C1B"/>
    <w:rsid w:val="00B463E9"/>
    <w:rsid w:val="00B4677A"/>
    <w:rsid w:val="00B53A1C"/>
    <w:rsid w:val="00B5407B"/>
    <w:rsid w:val="00B5478C"/>
    <w:rsid w:val="00B54BF6"/>
    <w:rsid w:val="00B5541E"/>
    <w:rsid w:val="00B57B1E"/>
    <w:rsid w:val="00B6089E"/>
    <w:rsid w:val="00B60AA4"/>
    <w:rsid w:val="00B633CD"/>
    <w:rsid w:val="00B6344E"/>
    <w:rsid w:val="00B63812"/>
    <w:rsid w:val="00B63E06"/>
    <w:rsid w:val="00B66267"/>
    <w:rsid w:val="00B66F57"/>
    <w:rsid w:val="00B73825"/>
    <w:rsid w:val="00B73FDE"/>
    <w:rsid w:val="00B74A8F"/>
    <w:rsid w:val="00B769CB"/>
    <w:rsid w:val="00B76E98"/>
    <w:rsid w:val="00B8110A"/>
    <w:rsid w:val="00B81E17"/>
    <w:rsid w:val="00B820D5"/>
    <w:rsid w:val="00B83196"/>
    <w:rsid w:val="00B84865"/>
    <w:rsid w:val="00B860BE"/>
    <w:rsid w:val="00B87741"/>
    <w:rsid w:val="00B87C9A"/>
    <w:rsid w:val="00B914EF"/>
    <w:rsid w:val="00B92657"/>
    <w:rsid w:val="00B97E35"/>
    <w:rsid w:val="00BA1522"/>
    <w:rsid w:val="00BA1BE1"/>
    <w:rsid w:val="00BA21A0"/>
    <w:rsid w:val="00BA3AA6"/>
    <w:rsid w:val="00BA49EE"/>
    <w:rsid w:val="00BB019C"/>
    <w:rsid w:val="00BB02AC"/>
    <w:rsid w:val="00BB13FE"/>
    <w:rsid w:val="00BB1B0E"/>
    <w:rsid w:val="00BB2252"/>
    <w:rsid w:val="00BB37AA"/>
    <w:rsid w:val="00BB3F57"/>
    <w:rsid w:val="00BB41AF"/>
    <w:rsid w:val="00BB518D"/>
    <w:rsid w:val="00BB61D0"/>
    <w:rsid w:val="00BB74F4"/>
    <w:rsid w:val="00BB7E8B"/>
    <w:rsid w:val="00BC168D"/>
    <w:rsid w:val="00BC31C2"/>
    <w:rsid w:val="00BC57A7"/>
    <w:rsid w:val="00BC60C1"/>
    <w:rsid w:val="00BC7614"/>
    <w:rsid w:val="00BC7C66"/>
    <w:rsid w:val="00BD0B17"/>
    <w:rsid w:val="00BD1978"/>
    <w:rsid w:val="00BD19CB"/>
    <w:rsid w:val="00BD2222"/>
    <w:rsid w:val="00BD3109"/>
    <w:rsid w:val="00BD56F5"/>
    <w:rsid w:val="00BE1729"/>
    <w:rsid w:val="00BE2706"/>
    <w:rsid w:val="00BE3919"/>
    <w:rsid w:val="00BE4AE8"/>
    <w:rsid w:val="00BE4CA7"/>
    <w:rsid w:val="00BE57C4"/>
    <w:rsid w:val="00BE7B6E"/>
    <w:rsid w:val="00BF05B7"/>
    <w:rsid w:val="00BF05ED"/>
    <w:rsid w:val="00BF062D"/>
    <w:rsid w:val="00BF1EEB"/>
    <w:rsid w:val="00BF2AD2"/>
    <w:rsid w:val="00BF3272"/>
    <w:rsid w:val="00BF522F"/>
    <w:rsid w:val="00BF6749"/>
    <w:rsid w:val="00BF7DD2"/>
    <w:rsid w:val="00C006AD"/>
    <w:rsid w:val="00C012D1"/>
    <w:rsid w:val="00C037CB"/>
    <w:rsid w:val="00C0469D"/>
    <w:rsid w:val="00C0470C"/>
    <w:rsid w:val="00C05D51"/>
    <w:rsid w:val="00C06673"/>
    <w:rsid w:val="00C069F9"/>
    <w:rsid w:val="00C0736F"/>
    <w:rsid w:val="00C10778"/>
    <w:rsid w:val="00C1116D"/>
    <w:rsid w:val="00C126DF"/>
    <w:rsid w:val="00C12B40"/>
    <w:rsid w:val="00C13616"/>
    <w:rsid w:val="00C1365B"/>
    <w:rsid w:val="00C13841"/>
    <w:rsid w:val="00C151EB"/>
    <w:rsid w:val="00C15883"/>
    <w:rsid w:val="00C17BB9"/>
    <w:rsid w:val="00C17CAF"/>
    <w:rsid w:val="00C17E47"/>
    <w:rsid w:val="00C217BB"/>
    <w:rsid w:val="00C258D6"/>
    <w:rsid w:val="00C27F76"/>
    <w:rsid w:val="00C343CC"/>
    <w:rsid w:val="00C352D8"/>
    <w:rsid w:val="00C36317"/>
    <w:rsid w:val="00C377A2"/>
    <w:rsid w:val="00C40C6B"/>
    <w:rsid w:val="00C429EF"/>
    <w:rsid w:val="00C43CFC"/>
    <w:rsid w:val="00C44693"/>
    <w:rsid w:val="00C448D6"/>
    <w:rsid w:val="00C45092"/>
    <w:rsid w:val="00C46ADA"/>
    <w:rsid w:val="00C47672"/>
    <w:rsid w:val="00C51084"/>
    <w:rsid w:val="00C5550F"/>
    <w:rsid w:val="00C559F8"/>
    <w:rsid w:val="00C56980"/>
    <w:rsid w:val="00C57C3E"/>
    <w:rsid w:val="00C57EE2"/>
    <w:rsid w:val="00C60B08"/>
    <w:rsid w:val="00C64E55"/>
    <w:rsid w:val="00C65667"/>
    <w:rsid w:val="00C67661"/>
    <w:rsid w:val="00C676CE"/>
    <w:rsid w:val="00C709B7"/>
    <w:rsid w:val="00C71175"/>
    <w:rsid w:val="00C725E6"/>
    <w:rsid w:val="00C74110"/>
    <w:rsid w:val="00C749DC"/>
    <w:rsid w:val="00C75058"/>
    <w:rsid w:val="00C753CF"/>
    <w:rsid w:val="00C768F8"/>
    <w:rsid w:val="00C77194"/>
    <w:rsid w:val="00C802CA"/>
    <w:rsid w:val="00C80ECB"/>
    <w:rsid w:val="00C81724"/>
    <w:rsid w:val="00C81D6F"/>
    <w:rsid w:val="00C820F3"/>
    <w:rsid w:val="00C8410C"/>
    <w:rsid w:val="00C841F6"/>
    <w:rsid w:val="00C84567"/>
    <w:rsid w:val="00C850F5"/>
    <w:rsid w:val="00C86841"/>
    <w:rsid w:val="00C9212E"/>
    <w:rsid w:val="00C92640"/>
    <w:rsid w:val="00C94450"/>
    <w:rsid w:val="00C950F3"/>
    <w:rsid w:val="00C95122"/>
    <w:rsid w:val="00C951C6"/>
    <w:rsid w:val="00C9683D"/>
    <w:rsid w:val="00C96CF2"/>
    <w:rsid w:val="00C974F0"/>
    <w:rsid w:val="00CA2BBC"/>
    <w:rsid w:val="00CA42BC"/>
    <w:rsid w:val="00CA46FB"/>
    <w:rsid w:val="00CA57CB"/>
    <w:rsid w:val="00CA5B2D"/>
    <w:rsid w:val="00CB2421"/>
    <w:rsid w:val="00CB2F1F"/>
    <w:rsid w:val="00CB3F3F"/>
    <w:rsid w:val="00CB404C"/>
    <w:rsid w:val="00CB48D9"/>
    <w:rsid w:val="00CB65E6"/>
    <w:rsid w:val="00CB6B0A"/>
    <w:rsid w:val="00CB74D2"/>
    <w:rsid w:val="00CB7910"/>
    <w:rsid w:val="00CC1ED5"/>
    <w:rsid w:val="00CC3C2E"/>
    <w:rsid w:val="00CC4AA3"/>
    <w:rsid w:val="00CD0211"/>
    <w:rsid w:val="00CD0411"/>
    <w:rsid w:val="00CD0725"/>
    <w:rsid w:val="00CD0B86"/>
    <w:rsid w:val="00CD50A2"/>
    <w:rsid w:val="00CD597E"/>
    <w:rsid w:val="00CD59D7"/>
    <w:rsid w:val="00CD7495"/>
    <w:rsid w:val="00CD76B3"/>
    <w:rsid w:val="00CE03F9"/>
    <w:rsid w:val="00CE2BCE"/>
    <w:rsid w:val="00CE2CB6"/>
    <w:rsid w:val="00CE60C4"/>
    <w:rsid w:val="00CE7BE9"/>
    <w:rsid w:val="00CF1A8D"/>
    <w:rsid w:val="00CF1F24"/>
    <w:rsid w:val="00CF21A4"/>
    <w:rsid w:val="00CF4B7D"/>
    <w:rsid w:val="00CF5789"/>
    <w:rsid w:val="00D0129F"/>
    <w:rsid w:val="00D0196E"/>
    <w:rsid w:val="00D01C5F"/>
    <w:rsid w:val="00D058CC"/>
    <w:rsid w:val="00D06668"/>
    <w:rsid w:val="00D07EDD"/>
    <w:rsid w:val="00D1237C"/>
    <w:rsid w:val="00D127AB"/>
    <w:rsid w:val="00D12A1E"/>
    <w:rsid w:val="00D12FD6"/>
    <w:rsid w:val="00D15177"/>
    <w:rsid w:val="00D20368"/>
    <w:rsid w:val="00D20587"/>
    <w:rsid w:val="00D221C8"/>
    <w:rsid w:val="00D22FF8"/>
    <w:rsid w:val="00D26119"/>
    <w:rsid w:val="00D2688E"/>
    <w:rsid w:val="00D277FE"/>
    <w:rsid w:val="00D31A07"/>
    <w:rsid w:val="00D31FF7"/>
    <w:rsid w:val="00D32391"/>
    <w:rsid w:val="00D32C83"/>
    <w:rsid w:val="00D34A86"/>
    <w:rsid w:val="00D357D6"/>
    <w:rsid w:val="00D36B5C"/>
    <w:rsid w:val="00D372FC"/>
    <w:rsid w:val="00D42FD0"/>
    <w:rsid w:val="00D43A4B"/>
    <w:rsid w:val="00D43D67"/>
    <w:rsid w:val="00D44433"/>
    <w:rsid w:val="00D4719D"/>
    <w:rsid w:val="00D52EC0"/>
    <w:rsid w:val="00D556B0"/>
    <w:rsid w:val="00D56D2E"/>
    <w:rsid w:val="00D612A5"/>
    <w:rsid w:val="00D619D6"/>
    <w:rsid w:val="00D647C5"/>
    <w:rsid w:val="00D6484B"/>
    <w:rsid w:val="00D662ED"/>
    <w:rsid w:val="00D673CC"/>
    <w:rsid w:val="00D6750D"/>
    <w:rsid w:val="00D67A00"/>
    <w:rsid w:val="00D67EB7"/>
    <w:rsid w:val="00D67FFB"/>
    <w:rsid w:val="00D702C8"/>
    <w:rsid w:val="00D70F18"/>
    <w:rsid w:val="00D71C3C"/>
    <w:rsid w:val="00D730BD"/>
    <w:rsid w:val="00D74076"/>
    <w:rsid w:val="00D76E8C"/>
    <w:rsid w:val="00D81F52"/>
    <w:rsid w:val="00D846B4"/>
    <w:rsid w:val="00D84E66"/>
    <w:rsid w:val="00D90827"/>
    <w:rsid w:val="00D90EFC"/>
    <w:rsid w:val="00D92612"/>
    <w:rsid w:val="00D93686"/>
    <w:rsid w:val="00D93EC9"/>
    <w:rsid w:val="00D97006"/>
    <w:rsid w:val="00D978FB"/>
    <w:rsid w:val="00DA070A"/>
    <w:rsid w:val="00DA36BF"/>
    <w:rsid w:val="00DA5BE3"/>
    <w:rsid w:val="00DA5E06"/>
    <w:rsid w:val="00DA7514"/>
    <w:rsid w:val="00DB03E6"/>
    <w:rsid w:val="00DB05F6"/>
    <w:rsid w:val="00DB2AAC"/>
    <w:rsid w:val="00DB3D7B"/>
    <w:rsid w:val="00DB3F69"/>
    <w:rsid w:val="00DB40B1"/>
    <w:rsid w:val="00DB65E7"/>
    <w:rsid w:val="00DB6CF5"/>
    <w:rsid w:val="00DB7965"/>
    <w:rsid w:val="00DC1A69"/>
    <w:rsid w:val="00DC45FA"/>
    <w:rsid w:val="00DC4D5C"/>
    <w:rsid w:val="00DD2C97"/>
    <w:rsid w:val="00DD2E4C"/>
    <w:rsid w:val="00DD3511"/>
    <w:rsid w:val="00DD38E3"/>
    <w:rsid w:val="00DD39D0"/>
    <w:rsid w:val="00DD45B1"/>
    <w:rsid w:val="00DD63DD"/>
    <w:rsid w:val="00DD6CD4"/>
    <w:rsid w:val="00DE087E"/>
    <w:rsid w:val="00DE0CEE"/>
    <w:rsid w:val="00DE1D77"/>
    <w:rsid w:val="00DE2F62"/>
    <w:rsid w:val="00DE70B6"/>
    <w:rsid w:val="00DF12E7"/>
    <w:rsid w:val="00DF1581"/>
    <w:rsid w:val="00DF18DB"/>
    <w:rsid w:val="00DF19B0"/>
    <w:rsid w:val="00DF2016"/>
    <w:rsid w:val="00DF5598"/>
    <w:rsid w:val="00DF6523"/>
    <w:rsid w:val="00DF692F"/>
    <w:rsid w:val="00DF7640"/>
    <w:rsid w:val="00E004CD"/>
    <w:rsid w:val="00E011A3"/>
    <w:rsid w:val="00E02826"/>
    <w:rsid w:val="00E04366"/>
    <w:rsid w:val="00E04F11"/>
    <w:rsid w:val="00E06F01"/>
    <w:rsid w:val="00E12519"/>
    <w:rsid w:val="00E13C16"/>
    <w:rsid w:val="00E144BB"/>
    <w:rsid w:val="00E17F51"/>
    <w:rsid w:val="00E21DAA"/>
    <w:rsid w:val="00E2260F"/>
    <w:rsid w:val="00E25B12"/>
    <w:rsid w:val="00E25FB5"/>
    <w:rsid w:val="00E263DC"/>
    <w:rsid w:val="00E266EA"/>
    <w:rsid w:val="00E2711E"/>
    <w:rsid w:val="00E31151"/>
    <w:rsid w:val="00E3243B"/>
    <w:rsid w:val="00E32BCD"/>
    <w:rsid w:val="00E33876"/>
    <w:rsid w:val="00E355F8"/>
    <w:rsid w:val="00E35815"/>
    <w:rsid w:val="00E41F56"/>
    <w:rsid w:val="00E4495A"/>
    <w:rsid w:val="00E45211"/>
    <w:rsid w:val="00E50104"/>
    <w:rsid w:val="00E501A5"/>
    <w:rsid w:val="00E53C90"/>
    <w:rsid w:val="00E55065"/>
    <w:rsid w:val="00E56582"/>
    <w:rsid w:val="00E56A7F"/>
    <w:rsid w:val="00E57FE3"/>
    <w:rsid w:val="00E60363"/>
    <w:rsid w:val="00E60A8F"/>
    <w:rsid w:val="00E63260"/>
    <w:rsid w:val="00E647C2"/>
    <w:rsid w:val="00E6558A"/>
    <w:rsid w:val="00E76258"/>
    <w:rsid w:val="00E766BF"/>
    <w:rsid w:val="00E76D21"/>
    <w:rsid w:val="00E8083B"/>
    <w:rsid w:val="00E83DA2"/>
    <w:rsid w:val="00E87256"/>
    <w:rsid w:val="00E90FA3"/>
    <w:rsid w:val="00E926A7"/>
    <w:rsid w:val="00E92982"/>
    <w:rsid w:val="00E932D5"/>
    <w:rsid w:val="00E951E7"/>
    <w:rsid w:val="00E95C59"/>
    <w:rsid w:val="00E978AF"/>
    <w:rsid w:val="00E97EF0"/>
    <w:rsid w:val="00EA09BB"/>
    <w:rsid w:val="00EA0C5F"/>
    <w:rsid w:val="00EA2911"/>
    <w:rsid w:val="00EA307D"/>
    <w:rsid w:val="00EA3757"/>
    <w:rsid w:val="00EA3860"/>
    <w:rsid w:val="00EA4D55"/>
    <w:rsid w:val="00EA5690"/>
    <w:rsid w:val="00EA5790"/>
    <w:rsid w:val="00EA733E"/>
    <w:rsid w:val="00EA7EC5"/>
    <w:rsid w:val="00EB0B1D"/>
    <w:rsid w:val="00EB168B"/>
    <w:rsid w:val="00EB1E84"/>
    <w:rsid w:val="00EB729B"/>
    <w:rsid w:val="00EB7D07"/>
    <w:rsid w:val="00EB7DE4"/>
    <w:rsid w:val="00EC11A3"/>
    <w:rsid w:val="00EC2767"/>
    <w:rsid w:val="00EC3231"/>
    <w:rsid w:val="00EC4457"/>
    <w:rsid w:val="00EC5CB2"/>
    <w:rsid w:val="00EC5FC0"/>
    <w:rsid w:val="00EC7392"/>
    <w:rsid w:val="00ED23E7"/>
    <w:rsid w:val="00ED261A"/>
    <w:rsid w:val="00ED3315"/>
    <w:rsid w:val="00ED44F0"/>
    <w:rsid w:val="00ED7105"/>
    <w:rsid w:val="00ED7C20"/>
    <w:rsid w:val="00EE0270"/>
    <w:rsid w:val="00EE07E6"/>
    <w:rsid w:val="00EE0CF7"/>
    <w:rsid w:val="00EE1789"/>
    <w:rsid w:val="00EE1DCF"/>
    <w:rsid w:val="00EE1E11"/>
    <w:rsid w:val="00EE32F0"/>
    <w:rsid w:val="00EE5F6D"/>
    <w:rsid w:val="00EF12DC"/>
    <w:rsid w:val="00EF1940"/>
    <w:rsid w:val="00EF484D"/>
    <w:rsid w:val="00F00FD8"/>
    <w:rsid w:val="00F04414"/>
    <w:rsid w:val="00F0768A"/>
    <w:rsid w:val="00F079C5"/>
    <w:rsid w:val="00F16320"/>
    <w:rsid w:val="00F20725"/>
    <w:rsid w:val="00F21598"/>
    <w:rsid w:val="00F21C9F"/>
    <w:rsid w:val="00F26536"/>
    <w:rsid w:val="00F2711E"/>
    <w:rsid w:val="00F27FC2"/>
    <w:rsid w:val="00F30446"/>
    <w:rsid w:val="00F3142B"/>
    <w:rsid w:val="00F33044"/>
    <w:rsid w:val="00F3472A"/>
    <w:rsid w:val="00F35F87"/>
    <w:rsid w:val="00F36B8A"/>
    <w:rsid w:val="00F37B22"/>
    <w:rsid w:val="00F37B7B"/>
    <w:rsid w:val="00F43601"/>
    <w:rsid w:val="00F45DE6"/>
    <w:rsid w:val="00F4611A"/>
    <w:rsid w:val="00F47A8E"/>
    <w:rsid w:val="00F47BE6"/>
    <w:rsid w:val="00F52FEF"/>
    <w:rsid w:val="00F532FE"/>
    <w:rsid w:val="00F54AC7"/>
    <w:rsid w:val="00F54D73"/>
    <w:rsid w:val="00F659FE"/>
    <w:rsid w:val="00F706BA"/>
    <w:rsid w:val="00F71EBF"/>
    <w:rsid w:val="00F72475"/>
    <w:rsid w:val="00F7463C"/>
    <w:rsid w:val="00F7603D"/>
    <w:rsid w:val="00F76192"/>
    <w:rsid w:val="00F76600"/>
    <w:rsid w:val="00F76B5C"/>
    <w:rsid w:val="00F76C48"/>
    <w:rsid w:val="00F81270"/>
    <w:rsid w:val="00F8158E"/>
    <w:rsid w:val="00F81BC4"/>
    <w:rsid w:val="00F83664"/>
    <w:rsid w:val="00F851D2"/>
    <w:rsid w:val="00F85CE2"/>
    <w:rsid w:val="00F86591"/>
    <w:rsid w:val="00F87CDB"/>
    <w:rsid w:val="00F91A1F"/>
    <w:rsid w:val="00F92053"/>
    <w:rsid w:val="00F92EE8"/>
    <w:rsid w:val="00F936BA"/>
    <w:rsid w:val="00F9447C"/>
    <w:rsid w:val="00F944D4"/>
    <w:rsid w:val="00F949BE"/>
    <w:rsid w:val="00F956D0"/>
    <w:rsid w:val="00FA0033"/>
    <w:rsid w:val="00FA03F6"/>
    <w:rsid w:val="00FA139A"/>
    <w:rsid w:val="00FA21B4"/>
    <w:rsid w:val="00FA290B"/>
    <w:rsid w:val="00FA4167"/>
    <w:rsid w:val="00FA5E9C"/>
    <w:rsid w:val="00FA5F87"/>
    <w:rsid w:val="00FA639B"/>
    <w:rsid w:val="00FB00AA"/>
    <w:rsid w:val="00FB0965"/>
    <w:rsid w:val="00FB204F"/>
    <w:rsid w:val="00FB2812"/>
    <w:rsid w:val="00FB34CC"/>
    <w:rsid w:val="00FB74FC"/>
    <w:rsid w:val="00FC1E4A"/>
    <w:rsid w:val="00FC20F8"/>
    <w:rsid w:val="00FC62CD"/>
    <w:rsid w:val="00FC6FBA"/>
    <w:rsid w:val="00FD17AC"/>
    <w:rsid w:val="00FD1B42"/>
    <w:rsid w:val="00FD4DFA"/>
    <w:rsid w:val="00FD67B3"/>
    <w:rsid w:val="00FD6AF6"/>
    <w:rsid w:val="00FD6B22"/>
    <w:rsid w:val="00FE14C0"/>
    <w:rsid w:val="00FE33CA"/>
    <w:rsid w:val="00FE5085"/>
    <w:rsid w:val="00FE5E76"/>
    <w:rsid w:val="00FE615F"/>
    <w:rsid w:val="00FF0466"/>
    <w:rsid w:val="00FF46D7"/>
    <w:rsid w:val="00FF6636"/>
    <w:rsid w:val="00FF7042"/>
    <w:rsid w:val="00FF736B"/>
    <w:rsid w:val="00FF7BAF"/>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D0839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9226D"/>
    <w:pPr>
      <w:spacing w:after="200" w:line="276" w:lineRule="auto"/>
    </w:pPr>
    <w:rPr>
      <w:rFonts w:ascii="Verdana" w:eastAsiaTheme="minorHAnsi" w:hAnsi="Verdana"/>
      <w:sz w:val="20"/>
      <w:szCs w:val="22"/>
      <w:lang w:val="en-GB" w:eastAsia="en-US"/>
    </w:rPr>
  </w:style>
  <w:style w:type="paragraph" w:styleId="berschrift1">
    <w:name w:val="heading 1"/>
    <w:basedOn w:val="Standard"/>
    <w:next w:val="Standard"/>
    <w:link w:val="berschrift1Zchn"/>
    <w:uiPriority w:val="9"/>
    <w:qFormat/>
    <w:rsid w:val="0018514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chn"/>
    <w:uiPriority w:val="9"/>
    <w:unhideWhenUsed/>
    <w:qFormat/>
    <w:rsid w:val="00617F72"/>
    <w:pPr>
      <w:keepNext/>
      <w:keepLines/>
      <w:spacing w:before="200" w:after="0"/>
      <w:outlineLvl w:val="1"/>
    </w:pPr>
    <w:rPr>
      <w:rFonts w:asciiTheme="majorHAnsi" w:eastAsiaTheme="majorEastAsia" w:hAnsiTheme="majorHAnsi" w:cstheme="majorBidi"/>
      <w:b/>
      <w:bCs/>
      <w:color w:val="4F81BD" w:themeColor="accent1"/>
      <w:sz w:val="26"/>
      <w:szCs w:val="26"/>
      <w:lang w:val="de-DE"/>
    </w:rPr>
  </w:style>
  <w:style w:type="paragraph" w:styleId="berschrift3">
    <w:name w:val="heading 3"/>
    <w:basedOn w:val="Standard"/>
    <w:next w:val="Standard"/>
    <w:link w:val="berschrift3Zchn"/>
    <w:uiPriority w:val="9"/>
    <w:unhideWhenUsed/>
    <w:qFormat/>
    <w:rsid w:val="00DE70B6"/>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734B67"/>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E647C2"/>
    <w:pPr>
      <w:keepNext/>
      <w:keepLines/>
      <w:spacing w:before="200" w:after="0"/>
      <w:outlineLvl w:val="4"/>
    </w:pPr>
    <w:rPr>
      <w:rFonts w:asciiTheme="majorHAnsi" w:eastAsiaTheme="majorEastAsia" w:hAnsiTheme="majorHAnsi" w:cstheme="majorBidi"/>
      <w:color w:val="243F60" w:themeColor="accent1" w:themeShade="7F"/>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elTitel">
    <w:name w:val="Kapitel Titel"/>
    <w:qFormat/>
    <w:rsid w:val="00B60AA4"/>
    <w:pPr>
      <w:pageBreakBefore/>
      <w:tabs>
        <w:tab w:val="left" w:pos="709"/>
      </w:tabs>
      <w:spacing w:before="600" w:after="840" w:line="276" w:lineRule="auto"/>
    </w:pPr>
    <w:rPr>
      <w:rFonts w:ascii="Verdana" w:eastAsiaTheme="minorHAnsi" w:hAnsi="Verdana" w:cs="Colaborate-Thin"/>
      <w:caps/>
      <w:color w:val="5F8F55"/>
      <w:sz w:val="40"/>
      <w:szCs w:val="40"/>
      <w:lang w:eastAsia="en-US"/>
    </w:rPr>
  </w:style>
  <w:style w:type="paragraph" w:customStyle="1" w:styleId="TabelleTitel">
    <w:name w:val="Tabelle Titel"/>
    <w:qFormat/>
    <w:rsid w:val="006E2E76"/>
    <w:pPr>
      <w:spacing w:before="120" w:after="120"/>
    </w:pPr>
    <w:rPr>
      <w:rFonts w:ascii="Verdana" w:eastAsiaTheme="minorHAnsi" w:hAnsi="Verdana" w:cs="Calibri"/>
      <w:b/>
      <w:noProof/>
      <w:color w:val="5F8F55"/>
      <w:sz w:val="20"/>
      <w:szCs w:val="22"/>
      <w:lang w:eastAsia="en-US"/>
    </w:rPr>
  </w:style>
  <w:style w:type="paragraph" w:customStyle="1" w:styleId="Fliesstext">
    <w:name w:val="Fliesstext"/>
    <w:uiPriority w:val="99"/>
    <w:rsid w:val="006E2E76"/>
    <w:pPr>
      <w:spacing w:after="240" w:line="280" w:lineRule="atLeast"/>
      <w:ind w:left="284"/>
    </w:pPr>
    <w:rPr>
      <w:rFonts w:ascii="Verdana" w:eastAsiaTheme="minorHAnsi" w:hAnsi="Verdana" w:cs="Calibri"/>
      <w:color w:val="000000"/>
      <w:sz w:val="20"/>
      <w:szCs w:val="22"/>
      <w:lang w:eastAsia="en-US"/>
    </w:rPr>
  </w:style>
  <w:style w:type="paragraph" w:customStyle="1" w:styleId="TabelleFEINFliesstext">
    <w:name w:val="Tabelle FEIN Fliesstext"/>
    <w:basedOn w:val="Standard"/>
    <w:qFormat/>
    <w:rsid w:val="000C7565"/>
    <w:pPr>
      <w:spacing w:before="60" w:after="60" w:line="240" w:lineRule="auto"/>
    </w:pPr>
    <w:rPr>
      <w:color w:val="000000" w:themeColor="text1"/>
      <w:sz w:val="18"/>
      <w:szCs w:val="18"/>
    </w:rPr>
  </w:style>
  <w:style w:type="paragraph" w:customStyle="1" w:styleId="DeckblattTitel01">
    <w:name w:val="Deckblatt Titel 01"/>
    <w:basedOn w:val="Standard"/>
    <w:qFormat/>
    <w:rsid w:val="006E2E76"/>
    <w:pPr>
      <w:autoSpaceDE w:val="0"/>
      <w:autoSpaceDN w:val="0"/>
      <w:adjustRightInd w:val="0"/>
      <w:spacing w:after="0" w:line="288" w:lineRule="auto"/>
      <w:textAlignment w:val="center"/>
    </w:pPr>
    <w:rPr>
      <w:rFonts w:cs="Verdana"/>
      <w:color w:val="88B1DD"/>
      <w:sz w:val="36"/>
      <w:szCs w:val="36"/>
      <w:lang w:val="de-DE"/>
    </w:rPr>
  </w:style>
  <w:style w:type="paragraph" w:customStyle="1" w:styleId="DeckblattTitel2">
    <w:name w:val="Deckblatt Titel 2"/>
    <w:basedOn w:val="Standard"/>
    <w:qFormat/>
    <w:rsid w:val="006E2E76"/>
    <w:pPr>
      <w:autoSpaceDE w:val="0"/>
      <w:autoSpaceDN w:val="0"/>
      <w:adjustRightInd w:val="0"/>
      <w:spacing w:after="0" w:line="480" w:lineRule="atLeast"/>
      <w:textAlignment w:val="center"/>
    </w:pPr>
    <w:rPr>
      <w:rFonts w:cs="Colaborate-Thin Regular"/>
      <w:color w:val="666666"/>
      <w:sz w:val="26"/>
      <w:szCs w:val="26"/>
      <w:lang w:val="de-DE"/>
    </w:rPr>
  </w:style>
  <w:style w:type="paragraph" w:customStyle="1" w:styleId="DeckblattTitel3">
    <w:name w:val="Deckblatt Titel 3"/>
    <w:basedOn w:val="Standard"/>
    <w:qFormat/>
    <w:rsid w:val="006E2E76"/>
    <w:pPr>
      <w:autoSpaceDE w:val="0"/>
      <w:autoSpaceDN w:val="0"/>
      <w:adjustRightInd w:val="0"/>
      <w:spacing w:before="120" w:after="0" w:line="240" w:lineRule="auto"/>
      <w:textAlignment w:val="center"/>
    </w:pPr>
    <w:rPr>
      <w:rFonts w:cs="ColaborateLight Regular"/>
      <w:color w:val="5F8F55"/>
      <w:sz w:val="26"/>
      <w:szCs w:val="26"/>
      <w:lang w:val="de-DE"/>
    </w:rPr>
  </w:style>
  <w:style w:type="paragraph" w:customStyle="1" w:styleId="TabelleAufzhlung">
    <w:name w:val="Tabelle Aufzählung"/>
    <w:qFormat/>
    <w:rsid w:val="006E2E76"/>
    <w:pPr>
      <w:spacing w:line="280" w:lineRule="atLeast"/>
    </w:pPr>
    <w:rPr>
      <w:rFonts w:ascii="Verdana" w:eastAsiaTheme="minorHAnsi" w:hAnsi="Verdana" w:cs="Calibri"/>
      <w:noProof/>
      <w:color w:val="5F8F55"/>
      <w:sz w:val="20"/>
      <w:szCs w:val="22"/>
      <w:lang w:eastAsia="en-US"/>
    </w:rPr>
  </w:style>
  <w:style w:type="paragraph" w:customStyle="1" w:styleId="TabelleFliesstext">
    <w:name w:val="Tabelle Fliesstext"/>
    <w:qFormat/>
    <w:rsid w:val="00684F4F"/>
    <w:pPr>
      <w:spacing w:before="40" w:after="360" w:line="276" w:lineRule="auto"/>
    </w:pPr>
    <w:rPr>
      <w:rFonts w:ascii="Verdana" w:eastAsiaTheme="minorHAnsi" w:hAnsi="Verdana" w:cs="Calibri"/>
      <w:color w:val="000000"/>
      <w:sz w:val="20"/>
      <w:szCs w:val="22"/>
      <w:lang w:eastAsia="en-US"/>
    </w:rPr>
  </w:style>
  <w:style w:type="paragraph" w:customStyle="1" w:styleId="KapitelUntertitel01">
    <w:name w:val="Kapitel Untertitel 01"/>
    <w:qFormat/>
    <w:rsid w:val="006E2E76"/>
    <w:pPr>
      <w:spacing w:after="200" w:line="276" w:lineRule="auto"/>
      <w:ind w:left="284"/>
    </w:pPr>
    <w:rPr>
      <w:rFonts w:ascii="Verdana" w:eastAsiaTheme="minorHAnsi" w:hAnsi="Verdana" w:cs="Calibri"/>
      <w:bCs/>
      <w:caps/>
      <w:noProof/>
      <w:color w:val="5F8F55"/>
      <w:sz w:val="32"/>
      <w:szCs w:val="32"/>
      <w:lang w:eastAsia="en-US"/>
    </w:rPr>
  </w:style>
  <w:style w:type="paragraph" w:customStyle="1" w:styleId="KapitelUntertitel02">
    <w:name w:val="Kapitel Untertitel 02"/>
    <w:qFormat/>
    <w:rsid w:val="00C57EE2"/>
    <w:pPr>
      <w:spacing w:before="480" w:after="120"/>
      <w:ind w:left="284"/>
    </w:pPr>
    <w:rPr>
      <w:rFonts w:ascii="Verdana" w:eastAsiaTheme="majorEastAsia" w:hAnsi="Verdana" w:cstheme="majorBidi"/>
      <w:b/>
      <w:bCs/>
      <w:color w:val="5F8F55"/>
      <w:lang w:val="en-GB" w:eastAsia="en-US"/>
    </w:rPr>
  </w:style>
  <w:style w:type="paragraph" w:styleId="Verzeichnis1">
    <w:name w:val="toc 1"/>
    <w:basedOn w:val="Standard"/>
    <w:next w:val="Standard"/>
    <w:autoRedefine/>
    <w:uiPriority w:val="39"/>
    <w:unhideWhenUsed/>
    <w:rsid w:val="00675477"/>
    <w:pPr>
      <w:tabs>
        <w:tab w:val="right" w:pos="9639"/>
      </w:tabs>
      <w:autoSpaceDE w:val="0"/>
      <w:autoSpaceDN w:val="0"/>
      <w:adjustRightInd w:val="0"/>
      <w:spacing w:before="360" w:after="0" w:line="288" w:lineRule="auto"/>
      <w:textAlignment w:val="center"/>
    </w:pPr>
    <w:rPr>
      <w:rFonts w:cs="Colaborate-Thin Regular"/>
      <w:caps/>
      <w:color w:val="5F8F55"/>
    </w:rPr>
  </w:style>
  <w:style w:type="paragraph" w:styleId="Verzeichnis2">
    <w:name w:val="toc 2"/>
    <w:basedOn w:val="Standard"/>
    <w:next w:val="Standard"/>
    <w:autoRedefine/>
    <w:uiPriority w:val="39"/>
    <w:unhideWhenUsed/>
    <w:rsid w:val="00675477"/>
    <w:pPr>
      <w:tabs>
        <w:tab w:val="right" w:pos="9639"/>
      </w:tabs>
      <w:spacing w:before="120" w:after="0" w:line="240" w:lineRule="auto"/>
      <w:ind w:left="221"/>
    </w:pPr>
    <w:rPr>
      <w:rFonts w:cs="Colaborate-Thin Regular"/>
      <w:caps/>
      <w:szCs w:val="20"/>
      <w:lang w:val="de-DE"/>
    </w:rPr>
  </w:style>
  <w:style w:type="character" w:customStyle="1" w:styleId="TabelleFEINFett">
    <w:name w:val="Tabelle FEIN Fett"/>
    <w:basedOn w:val="Absatz-Standardschriftart"/>
    <w:uiPriority w:val="1"/>
    <w:qFormat/>
    <w:rsid w:val="003A6DD5"/>
    <w:rPr>
      <w:rFonts w:ascii="Verdana" w:hAnsi="Verdana"/>
      <w:b/>
      <w:sz w:val="18"/>
    </w:rPr>
  </w:style>
  <w:style w:type="paragraph" w:customStyle="1" w:styleId="TabelleFEINLinks">
    <w:name w:val="Tabelle FEIN Links"/>
    <w:basedOn w:val="TabelleFEINFliesstext"/>
    <w:qFormat/>
    <w:rsid w:val="006E2E76"/>
    <w:rPr>
      <w:u w:val="dotted"/>
    </w:rPr>
  </w:style>
  <w:style w:type="character" w:customStyle="1" w:styleId="FliesstextFett">
    <w:name w:val="Fliesstext Fett"/>
    <w:basedOn w:val="Absatz-Standardschriftart"/>
    <w:uiPriority w:val="1"/>
    <w:qFormat/>
    <w:rsid w:val="006E2E76"/>
    <w:rPr>
      <w:rFonts w:ascii="Verdana" w:hAnsi="Verdana"/>
      <w:b/>
    </w:rPr>
  </w:style>
  <w:style w:type="paragraph" w:customStyle="1" w:styleId="KapitelUntertitel03">
    <w:name w:val="Kapitel Untertitel 03"/>
    <w:basedOn w:val="Fliesstext"/>
    <w:qFormat/>
    <w:rsid w:val="00251914"/>
    <w:pPr>
      <w:spacing w:before="480" w:after="120" w:line="240" w:lineRule="auto"/>
    </w:pPr>
    <w:rPr>
      <w:b/>
    </w:rPr>
  </w:style>
  <w:style w:type="paragraph" w:styleId="Funotentext">
    <w:name w:val="footnote text"/>
    <w:basedOn w:val="Standard"/>
    <w:link w:val="FunotentextZchn"/>
    <w:unhideWhenUsed/>
    <w:rsid w:val="007C1547"/>
    <w:pPr>
      <w:spacing w:after="120" w:line="240" w:lineRule="auto"/>
      <w:ind w:left="170" w:hanging="170"/>
    </w:pPr>
    <w:rPr>
      <w:sz w:val="16"/>
      <w:szCs w:val="24"/>
    </w:rPr>
  </w:style>
  <w:style w:type="character" w:customStyle="1" w:styleId="FunotentextZchn">
    <w:name w:val="Fußnotentext Zchn"/>
    <w:basedOn w:val="Absatz-Standardschriftart"/>
    <w:link w:val="Funotentext"/>
    <w:rsid w:val="007C1547"/>
    <w:rPr>
      <w:rFonts w:ascii="Verdana" w:eastAsiaTheme="minorHAnsi" w:hAnsi="Verdana"/>
      <w:sz w:val="16"/>
      <w:lang w:val="en-GB" w:eastAsia="en-US"/>
    </w:rPr>
  </w:style>
  <w:style w:type="character" w:styleId="Funotenzeichen">
    <w:name w:val="footnote reference"/>
    <w:basedOn w:val="Absatz-Standardschriftart"/>
    <w:unhideWhenUsed/>
    <w:rsid w:val="004D1009"/>
    <w:rPr>
      <w:rFonts w:ascii="Verdana" w:hAnsi="Verdana"/>
      <w:sz w:val="20"/>
      <w:szCs w:val="16"/>
      <w:vertAlign w:val="superscript"/>
    </w:rPr>
  </w:style>
  <w:style w:type="character" w:styleId="Link">
    <w:name w:val="Hyperlink"/>
    <w:basedOn w:val="Absatz-Standardschriftart"/>
    <w:uiPriority w:val="99"/>
    <w:unhideWhenUsed/>
    <w:rsid w:val="008B4D09"/>
    <w:rPr>
      <w:rFonts w:ascii="Verdana" w:hAnsi="Verdana"/>
      <w:color w:val="5F8F55"/>
      <w:sz w:val="20"/>
      <w:u w:val="single"/>
    </w:rPr>
  </w:style>
  <w:style w:type="table" w:styleId="Tabellenraster">
    <w:name w:val="Table Grid"/>
    <w:basedOn w:val="NormaleTabelle"/>
    <w:uiPriority w:val="59"/>
    <w:rsid w:val="006E2E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6E2E76"/>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E2E76"/>
    <w:rPr>
      <w:rFonts w:ascii="Lucida Grande" w:eastAsiaTheme="minorHAnsi" w:hAnsi="Lucida Grande" w:cs="Lucida Grande"/>
      <w:sz w:val="18"/>
      <w:szCs w:val="18"/>
      <w:lang w:val="en-GB" w:eastAsia="en-US"/>
    </w:rPr>
  </w:style>
  <w:style w:type="paragraph" w:styleId="StandardWeb">
    <w:name w:val="Normal (Web)"/>
    <w:basedOn w:val="Standard"/>
    <w:uiPriority w:val="99"/>
    <w:unhideWhenUsed/>
    <w:rsid w:val="00BD3109"/>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2Zchn">
    <w:name w:val="Überschrift 2 Zchn"/>
    <w:basedOn w:val="Absatz-Standardschriftart"/>
    <w:link w:val="berschrift2"/>
    <w:uiPriority w:val="9"/>
    <w:rsid w:val="00617F72"/>
    <w:rPr>
      <w:rFonts w:asciiTheme="majorHAnsi" w:eastAsiaTheme="majorEastAsia" w:hAnsiTheme="majorHAnsi" w:cstheme="majorBidi"/>
      <w:b/>
      <w:bCs/>
      <w:color w:val="4F81BD" w:themeColor="accent1"/>
      <w:sz w:val="26"/>
      <w:szCs w:val="26"/>
      <w:lang w:eastAsia="en-US"/>
    </w:rPr>
  </w:style>
  <w:style w:type="paragraph" w:styleId="Kopfzeile">
    <w:name w:val="header"/>
    <w:basedOn w:val="Standard"/>
    <w:link w:val="KopfzeileZchn"/>
    <w:uiPriority w:val="99"/>
    <w:unhideWhenUsed/>
    <w:rsid w:val="00A771C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771CD"/>
    <w:rPr>
      <w:rFonts w:eastAsiaTheme="minorHAnsi"/>
      <w:sz w:val="22"/>
      <w:szCs w:val="22"/>
      <w:lang w:val="en-GB" w:eastAsia="en-US"/>
    </w:rPr>
  </w:style>
  <w:style w:type="paragraph" w:styleId="Fuzeile">
    <w:name w:val="footer"/>
    <w:basedOn w:val="Standard"/>
    <w:link w:val="FuzeileZchn"/>
    <w:uiPriority w:val="99"/>
    <w:unhideWhenUsed/>
    <w:rsid w:val="00A771C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771CD"/>
    <w:rPr>
      <w:rFonts w:eastAsiaTheme="minorHAnsi"/>
      <w:sz w:val="22"/>
      <w:szCs w:val="22"/>
      <w:lang w:val="en-GB" w:eastAsia="en-US"/>
    </w:rPr>
  </w:style>
  <w:style w:type="paragraph" w:styleId="Listenabsatz">
    <w:name w:val="List Paragraph"/>
    <w:basedOn w:val="Standard"/>
    <w:uiPriority w:val="34"/>
    <w:qFormat/>
    <w:rsid w:val="00602522"/>
    <w:pPr>
      <w:tabs>
        <w:tab w:val="left" w:pos="6237"/>
        <w:tab w:val="left" w:pos="7938"/>
      </w:tabs>
      <w:spacing w:after="0" w:line="280" w:lineRule="atLeast"/>
    </w:pPr>
    <w:rPr>
      <w:rFonts w:eastAsia="Times New Roman" w:cs="Times New Roman"/>
      <w:spacing w:val="2"/>
      <w:szCs w:val="24"/>
      <w:lang w:val="de-CH" w:eastAsia="de-DE"/>
    </w:rPr>
  </w:style>
  <w:style w:type="paragraph" w:customStyle="1" w:styleId="Pa3">
    <w:name w:val="Pa3"/>
    <w:basedOn w:val="Standard"/>
    <w:next w:val="Standard"/>
    <w:uiPriority w:val="99"/>
    <w:rsid w:val="00617B2C"/>
    <w:pPr>
      <w:autoSpaceDE w:val="0"/>
      <w:autoSpaceDN w:val="0"/>
      <w:adjustRightInd w:val="0"/>
      <w:spacing w:after="0" w:line="201" w:lineRule="atLeast"/>
    </w:pPr>
    <w:rPr>
      <w:rFonts w:ascii="Garamond Book" w:hAnsi="Garamond Book"/>
      <w:sz w:val="24"/>
      <w:szCs w:val="24"/>
      <w:lang w:val="de-DE"/>
    </w:rPr>
  </w:style>
  <w:style w:type="character" w:customStyle="1" w:styleId="FussnoteLink">
    <w:name w:val="Fussnote Link"/>
    <w:uiPriority w:val="1"/>
    <w:qFormat/>
    <w:rsid w:val="003473E7"/>
    <w:rPr>
      <w:rFonts w:ascii="Verdana" w:hAnsi="Verdana" w:cs="Arial"/>
      <w:color w:val="5F8F55"/>
      <w:szCs w:val="16"/>
      <w:u w:val="single"/>
      <w:lang w:val="fr-CH"/>
    </w:rPr>
  </w:style>
  <w:style w:type="paragraph" w:customStyle="1" w:styleId="TabelleFEINTitel">
    <w:name w:val="Tabelle FEIN Titel"/>
    <w:qFormat/>
    <w:rsid w:val="00F83664"/>
    <w:rPr>
      <w:rFonts w:ascii="Verdana" w:eastAsiaTheme="minorHAnsi" w:hAnsi="Verdana" w:cs="Calibri"/>
      <w:b/>
      <w:noProof/>
      <w:color w:val="5F8F55"/>
      <w:sz w:val="18"/>
      <w:szCs w:val="22"/>
      <w:lang w:eastAsia="de-CH"/>
    </w:rPr>
  </w:style>
  <w:style w:type="paragraph" w:customStyle="1" w:styleId="Notizlinien">
    <w:name w:val="Notizlinien"/>
    <w:qFormat/>
    <w:rsid w:val="00A64B48"/>
    <w:pPr>
      <w:spacing w:line="580" w:lineRule="atLeast"/>
      <w:ind w:left="284"/>
    </w:pPr>
    <w:rPr>
      <w:rFonts w:ascii="Verdana" w:eastAsiaTheme="minorHAnsi" w:hAnsi="Verdana" w:cs="Calibri"/>
      <w:color w:val="000000"/>
      <w:sz w:val="16"/>
      <w:szCs w:val="16"/>
      <w:u w:val="single"/>
      <w:lang w:eastAsia="en-US"/>
    </w:rPr>
  </w:style>
  <w:style w:type="character" w:styleId="Fett">
    <w:name w:val="Strong"/>
    <w:basedOn w:val="Absatz-Standardschriftart"/>
    <w:uiPriority w:val="99"/>
    <w:qFormat/>
    <w:rsid w:val="000163A8"/>
    <w:rPr>
      <w:b/>
      <w:bCs/>
    </w:rPr>
  </w:style>
  <w:style w:type="paragraph" w:customStyle="1" w:styleId="teaser1">
    <w:name w:val="teaser1"/>
    <w:basedOn w:val="Standard"/>
    <w:rsid w:val="000163A8"/>
    <w:pPr>
      <w:spacing w:before="100" w:beforeAutospacing="1" w:after="264" w:line="303" w:lineRule="atLeast"/>
    </w:pPr>
    <w:rPr>
      <w:rFonts w:ascii="Times New Roman" w:eastAsia="Times New Roman" w:hAnsi="Times New Roman" w:cs="Times New Roman"/>
      <w:sz w:val="33"/>
      <w:szCs w:val="33"/>
      <w:lang w:val="de-DE" w:eastAsia="de-DE"/>
    </w:rPr>
  </w:style>
  <w:style w:type="paragraph" w:customStyle="1" w:styleId="caption2">
    <w:name w:val="caption2"/>
    <w:basedOn w:val="Standard"/>
    <w:rsid w:val="000163A8"/>
    <w:pPr>
      <w:spacing w:before="100" w:beforeAutospacing="1" w:after="0" w:line="309" w:lineRule="atLeast"/>
    </w:pPr>
    <w:rPr>
      <w:rFonts w:ascii="Arial" w:eastAsia="Times New Roman" w:hAnsi="Arial" w:cs="Arial"/>
      <w:color w:val="666665"/>
      <w:sz w:val="24"/>
      <w:szCs w:val="24"/>
      <w:lang w:val="de-DE" w:eastAsia="de-DE"/>
    </w:rPr>
  </w:style>
  <w:style w:type="character" w:customStyle="1" w:styleId="tagwrapper">
    <w:name w:val="tagwrapper"/>
    <w:basedOn w:val="Absatz-Standardschriftart"/>
    <w:rsid w:val="000163A8"/>
  </w:style>
  <w:style w:type="character" w:customStyle="1" w:styleId="idcode1">
    <w:name w:val="idcode1"/>
    <w:basedOn w:val="Absatz-Standardschriftart"/>
    <w:rsid w:val="000163A8"/>
    <w:rPr>
      <w:vanish w:val="0"/>
      <w:webHidden w:val="0"/>
      <w:specVanish w:val="0"/>
    </w:rPr>
  </w:style>
  <w:style w:type="paragraph" w:customStyle="1" w:styleId="Aufzaehlung">
    <w:name w:val="Aufzaehlung"/>
    <w:basedOn w:val="Fliesstext"/>
    <w:autoRedefine/>
    <w:qFormat/>
    <w:rsid w:val="00B73FDE"/>
    <w:pPr>
      <w:numPr>
        <w:numId w:val="1"/>
      </w:numPr>
    </w:pPr>
  </w:style>
  <w:style w:type="character" w:customStyle="1" w:styleId="berschrift1Zchn">
    <w:name w:val="Überschrift 1 Zchn"/>
    <w:basedOn w:val="Absatz-Standardschriftart"/>
    <w:link w:val="berschrift1"/>
    <w:uiPriority w:val="9"/>
    <w:rsid w:val="00185144"/>
    <w:rPr>
      <w:rFonts w:asciiTheme="majorHAnsi" w:eastAsiaTheme="majorEastAsia" w:hAnsiTheme="majorHAnsi" w:cstheme="majorBidi"/>
      <w:b/>
      <w:bCs/>
      <w:color w:val="345A8A" w:themeColor="accent1" w:themeShade="B5"/>
      <w:sz w:val="32"/>
      <w:szCs w:val="32"/>
      <w:lang w:val="en-GB" w:eastAsia="en-US"/>
    </w:rPr>
  </w:style>
  <w:style w:type="paragraph" w:customStyle="1" w:styleId="bodytext">
    <w:name w:val="bodytext"/>
    <w:basedOn w:val="Standard"/>
    <w:rsid w:val="00185144"/>
    <w:pPr>
      <w:spacing w:before="100" w:beforeAutospacing="1" w:after="100" w:afterAutospacing="1" w:line="315" w:lineRule="atLeast"/>
    </w:pPr>
    <w:rPr>
      <w:rFonts w:ascii="Times New Roman" w:eastAsia="Times New Roman" w:hAnsi="Times New Roman" w:cs="Times New Roman"/>
      <w:color w:val="5B5B5B"/>
      <w:szCs w:val="20"/>
      <w:lang w:val="de-DE" w:eastAsia="de-DE"/>
    </w:rPr>
  </w:style>
  <w:style w:type="paragraph" w:customStyle="1" w:styleId="publisheddate1">
    <w:name w:val="publisheddate1"/>
    <w:basedOn w:val="Standard"/>
    <w:rsid w:val="00185144"/>
    <w:pPr>
      <w:spacing w:before="100" w:beforeAutospacing="1" w:after="360" w:line="360" w:lineRule="atLeast"/>
    </w:pPr>
    <w:rPr>
      <w:rFonts w:ascii="Georgia" w:eastAsia="Times New Roman" w:hAnsi="Georgia" w:cs="Times New Roman"/>
      <w:color w:val="666665"/>
      <w:sz w:val="27"/>
      <w:szCs w:val="27"/>
      <w:lang w:val="de-DE" w:eastAsia="de-DE"/>
    </w:rPr>
  </w:style>
  <w:style w:type="paragraph" w:customStyle="1" w:styleId="abstract">
    <w:name w:val="abstract"/>
    <w:basedOn w:val="Standard"/>
    <w:rsid w:val="00713DB8"/>
    <w:pPr>
      <w:spacing w:before="120" w:after="225" w:line="240" w:lineRule="auto"/>
    </w:pPr>
    <w:rPr>
      <w:rFonts w:ascii="Times New Roman" w:eastAsia="Times New Roman" w:hAnsi="Times New Roman" w:cs="Times New Roman"/>
      <w:b/>
      <w:bCs/>
      <w:sz w:val="24"/>
      <w:szCs w:val="24"/>
      <w:lang w:val="de-DE" w:eastAsia="de-DE"/>
    </w:rPr>
  </w:style>
  <w:style w:type="paragraph" w:customStyle="1" w:styleId="Datum1">
    <w:name w:val="Datum1"/>
    <w:basedOn w:val="Standard"/>
    <w:rsid w:val="00713DB8"/>
    <w:pPr>
      <w:spacing w:before="120" w:after="120" w:line="240" w:lineRule="auto"/>
    </w:pPr>
    <w:rPr>
      <w:rFonts w:ascii="Times New Roman" w:eastAsia="Times New Roman" w:hAnsi="Times New Roman" w:cs="Times New Roman"/>
      <w:sz w:val="24"/>
      <w:szCs w:val="24"/>
      <w:lang w:val="de-DE" w:eastAsia="de-DE"/>
    </w:rPr>
  </w:style>
  <w:style w:type="character" w:customStyle="1" w:styleId="sidehead1">
    <w:name w:val="sidehead1"/>
    <w:basedOn w:val="Absatz-Standardschriftart"/>
    <w:rsid w:val="00713DB8"/>
    <w:rPr>
      <w:vanish w:val="0"/>
      <w:webHidden w:val="0"/>
      <w:sz w:val="16"/>
      <w:szCs w:val="16"/>
      <w:specVanish w:val="0"/>
    </w:rPr>
  </w:style>
  <w:style w:type="character" w:customStyle="1" w:styleId="hidden">
    <w:name w:val="hidden"/>
    <w:basedOn w:val="Absatz-Standardschriftart"/>
    <w:rsid w:val="00713DB8"/>
  </w:style>
  <w:style w:type="paragraph" w:styleId="Verzeichnis3">
    <w:name w:val="toc 3"/>
    <w:basedOn w:val="Standard"/>
    <w:next w:val="Standard"/>
    <w:autoRedefine/>
    <w:uiPriority w:val="39"/>
    <w:unhideWhenUsed/>
    <w:rsid w:val="00675477"/>
    <w:pPr>
      <w:tabs>
        <w:tab w:val="right" w:pos="9639"/>
      </w:tabs>
      <w:spacing w:before="120" w:after="0"/>
      <w:ind w:left="442"/>
    </w:pPr>
  </w:style>
  <w:style w:type="paragraph" w:styleId="Verzeichnis4">
    <w:name w:val="toc 4"/>
    <w:basedOn w:val="Standard"/>
    <w:next w:val="Standard"/>
    <w:autoRedefine/>
    <w:uiPriority w:val="39"/>
    <w:unhideWhenUsed/>
    <w:rsid w:val="0040150F"/>
    <w:pPr>
      <w:ind w:left="660"/>
    </w:pPr>
  </w:style>
  <w:style w:type="paragraph" w:styleId="Verzeichnis5">
    <w:name w:val="toc 5"/>
    <w:basedOn w:val="Standard"/>
    <w:next w:val="Standard"/>
    <w:autoRedefine/>
    <w:uiPriority w:val="39"/>
    <w:unhideWhenUsed/>
    <w:rsid w:val="0040150F"/>
    <w:pPr>
      <w:ind w:left="880"/>
    </w:pPr>
  </w:style>
  <w:style w:type="paragraph" w:styleId="Verzeichnis6">
    <w:name w:val="toc 6"/>
    <w:basedOn w:val="Standard"/>
    <w:next w:val="Standard"/>
    <w:autoRedefine/>
    <w:uiPriority w:val="39"/>
    <w:unhideWhenUsed/>
    <w:rsid w:val="0040150F"/>
    <w:pPr>
      <w:ind w:left="1100"/>
    </w:pPr>
  </w:style>
  <w:style w:type="paragraph" w:styleId="Verzeichnis7">
    <w:name w:val="toc 7"/>
    <w:basedOn w:val="Standard"/>
    <w:next w:val="Standard"/>
    <w:autoRedefine/>
    <w:uiPriority w:val="39"/>
    <w:unhideWhenUsed/>
    <w:rsid w:val="0040150F"/>
    <w:pPr>
      <w:ind w:left="1320"/>
    </w:pPr>
  </w:style>
  <w:style w:type="paragraph" w:styleId="Verzeichnis8">
    <w:name w:val="toc 8"/>
    <w:basedOn w:val="Standard"/>
    <w:next w:val="Standard"/>
    <w:autoRedefine/>
    <w:uiPriority w:val="39"/>
    <w:unhideWhenUsed/>
    <w:rsid w:val="0040150F"/>
    <w:pPr>
      <w:ind w:left="1540"/>
    </w:pPr>
  </w:style>
  <w:style w:type="paragraph" w:styleId="Verzeichnis9">
    <w:name w:val="toc 9"/>
    <w:basedOn w:val="Standard"/>
    <w:next w:val="Standard"/>
    <w:autoRedefine/>
    <w:uiPriority w:val="39"/>
    <w:unhideWhenUsed/>
    <w:rsid w:val="0040150F"/>
    <w:pPr>
      <w:ind w:left="1760"/>
    </w:pPr>
  </w:style>
  <w:style w:type="paragraph" w:styleId="KeinLeerraum">
    <w:name w:val="No Spacing"/>
    <w:uiPriority w:val="1"/>
    <w:qFormat/>
    <w:rsid w:val="00551DB7"/>
    <w:rPr>
      <w:rFonts w:eastAsiaTheme="minorHAnsi"/>
      <w:sz w:val="22"/>
      <w:szCs w:val="22"/>
      <w:lang w:val="fr-CH" w:eastAsia="en-US"/>
    </w:rPr>
  </w:style>
  <w:style w:type="paragraph" w:styleId="Titel">
    <w:name w:val="Title"/>
    <w:basedOn w:val="Standard"/>
    <w:next w:val="Standard"/>
    <w:link w:val="TitelZchn"/>
    <w:uiPriority w:val="10"/>
    <w:qFormat/>
    <w:rsid w:val="008D52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fr-CH"/>
    </w:rPr>
  </w:style>
  <w:style w:type="character" w:customStyle="1" w:styleId="TitelZchn">
    <w:name w:val="Titel Zchn"/>
    <w:basedOn w:val="Absatz-Standardschriftart"/>
    <w:link w:val="Titel"/>
    <w:uiPriority w:val="10"/>
    <w:rsid w:val="008D5265"/>
    <w:rPr>
      <w:rFonts w:asciiTheme="majorHAnsi" w:eastAsiaTheme="majorEastAsia" w:hAnsiTheme="majorHAnsi" w:cstheme="majorBidi"/>
      <w:color w:val="17365D" w:themeColor="text2" w:themeShade="BF"/>
      <w:spacing w:val="5"/>
      <w:kern w:val="28"/>
      <w:sz w:val="52"/>
      <w:szCs w:val="52"/>
      <w:lang w:val="fr-CH" w:eastAsia="en-US"/>
    </w:rPr>
  </w:style>
  <w:style w:type="character" w:styleId="BesuchterLink">
    <w:name w:val="FollowedHyperlink"/>
    <w:basedOn w:val="Absatz-Standardschriftart"/>
    <w:uiPriority w:val="99"/>
    <w:unhideWhenUsed/>
    <w:rsid w:val="002847B2"/>
    <w:rPr>
      <w:color w:val="800080" w:themeColor="followedHyperlink"/>
      <w:u w:val="single"/>
    </w:rPr>
  </w:style>
  <w:style w:type="paragraph" w:customStyle="1" w:styleId="Inhaltsverzeichnis">
    <w:name w:val="Inhaltsverzeichnis"/>
    <w:basedOn w:val="KapitelTitel"/>
    <w:qFormat/>
    <w:rsid w:val="00171BCA"/>
    <w:pPr>
      <w:outlineLvl w:val="0"/>
    </w:pPr>
    <w:rPr>
      <w:noProof/>
      <w:lang w:eastAsia="de-DE"/>
    </w:rPr>
  </w:style>
  <w:style w:type="character" w:customStyle="1" w:styleId="berschrift3Zchn">
    <w:name w:val="Überschrift 3 Zchn"/>
    <w:basedOn w:val="Absatz-Standardschriftart"/>
    <w:link w:val="berschrift3"/>
    <w:uiPriority w:val="9"/>
    <w:rsid w:val="00DE70B6"/>
    <w:rPr>
      <w:rFonts w:asciiTheme="majorHAnsi" w:eastAsiaTheme="majorEastAsia" w:hAnsiTheme="majorHAnsi" w:cstheme="majorBidi"/>
      <w:b/>
      <w:bCs/>
      <w:color w:val="4F81BD" w:themeColor="accent1"/>
      <w:sz w:val="22"/>
      <w:szCs w:val="22"/>
      <w:lang w:val="en-GB" w:eastAsia="en-US"/>
    </w:rPr>
  </w:style>
  <w:style w:type="character" w:customStyle="1" w:styleId="berschrift4Zchn">
    <w:name w:val="Überschrift 4 Zchn"/>
    <w:basedOn w:val="Absatz-Standardschriftart"/>
    <w:link w:val="berschrift4"/>
    <w:uiPriority w:val="9"/>
    <w:rsid w:val="00734B67"/>
    <w:rPr>
      <w:rFonts w:asciiTheme="majorHAnsi" w:eastAsiaTheme="majorEastAsia" w:hAnsiTheme="majorHAnsi" w:cstheme="majorBidi"/>
      <w:b/>
      <w:bCs/>
      <w:i/>
      <w:iCs/>
      <w:color w:val="4F81BD" w:themeColor="accent1"/>
      <w:sz w:val="22"/>
      <w:szCs w:val="22"/>
      <w:lang w:val="en-GB" w:eastAsia="en-US"/>
    </w:rPr>
  </w:style>
  <w:style w:type="character" w:customStyle="1" w:styleId="rot">
    <w:name w:val="rot"/>
    <w:uiPriority w:val="1"/>
    <w:qFormat/>
    <w:rsid w:val="007077F9"/>
    <w:rPr>
      <w:color w:val="E63E24"/>
    </w:rPr>
  </w:style>
  <w:style w:type="character" w:customStyle="1" w:styleId="berschrift5Zchn">
    <w:name w:val="Überschrift 5 Zchn"/>
    <w:basedOn w:val="Absatz-Standardschriftart"/>
    <w:link w:val="berschrift5"/>
    <w:uiPriority w:val="9"/>
    <w:rsid w:val="00E647C2"/>
    <w:rPr>
      <w:rFonts w:asciiTheme="majorHAnsi" w:eastAsiaTheme="majorEastAsia" w:hAnsiTheme="majorHAnsi" w:cstheme="majorBidi"/>
      <w:color w:val="243F60" w:themeColor="accent1" w:themeShade="7F"/>
      <w:sz w:val="20"/>
      <w:szCs w:val="22"/>
      <w:lang w:val="de-CH" w:eastAsia="en-US"/>
    </w:rPr>
  </w:style>
  <w:style w:type="paragraph" w:customStyle="1" w:styleId="kapitelUntertitle03a">
    <w:name w:val="kapitel Untertitle 03a"/>
    <w:basedOn w:val="KapitelUntertitel03"/>
    <w:qFormat/>
    <w:rsid w:val="00E647C2"/>
    <w:pPr>
      <w:ind w:left="0"/>
    </w:pPr>
    <w:rPr>
      <w:sz w:val="22"/>
    </w:rPr>
  </w:style>
  <w:style w:type="paragraph" w:customStyle="1" w:styleId="Style1">
    <w:name w:val="Style1"/>
    <w:basedOn w:val="KapitelUntertitel03"/>
    <w:qFormat/>
    <w:rsid w:val="00CB7910"/>
    <w:rPr>
      <w:sz w:val="18"/>
      <w:szCs w:val="18"/>
      <w:lang w:eastAsia="de-DE"/>
    </w:rPr>
  </w:style>
  <w:style w:type="paragraph" w:styleId="Beschriftung">
    <w:name w:val="caption"/>
    <w:basedOn w:val="Standard"/>
    <w:next w:val="Standard"/>
    <w:unhideWhenUsed/>
    <w:qFormat/>
    <w:rsid w:val="00794471"/>
    <w:pPr>
      <w:spacing w:after="0" w:line="240" w:lineRule="atLeast"/>
    </w:pPr>
    <w:rPr>
      <w:rFonts w:eastAsia="Times New Roman" w:cs="Times New Roman"/>
      <w:b/>
      <w:bCs/>
      <w:spacing w:val="2"/>
      <w:sz w:val="18"/>
      <w:szCs w:val="20"/>
      <w:lang w:val="de-CH" w:eastAsia="de-DE"/>
    </w:rPr>
  </w:style>
  <w:style w:type="table" w:customStyle="1" w:styleId="Tabellenraster1">
    <w:name w:val="Tabellenraster1"/>
    <w:basedOn w:val="NormaleTabelle"/>
    <w:next w:val="Tabellenraster"/>
    <w:uiPriority w:val="59"/>
    <w:rsid w:val="00E951E7"/>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Untertitel">
    <w:name w:val="Tabelle Untertitel"/>
    <w:basedOn w:val="TabelleFliesstext"/>
    <w:qFormat/>
    <w:rsid w:val="00B5407B"/>
    <w:pPr>
      <w:spacing w:before="120" w:after="120"/>
    </w:pPr>
    <w:rPr>
      <w:rFonts w:cstheme="minorBidi"/>
      <w:b/>
      <w:color w:val="auto"/>
      <w:szCs w:val="20"/>
      <w:lang w:val="de-CH"/>
    </w:rPr>
  </w:style>
  <w:style w:type="table" w:styleId="HelleSchattierung-Akzent2">
    <w:name w:val="Light Shading Accent 2"/>
    <w:basedOn w:val="NormaleTabelle"/>
    <w:uiPriority w:val="60"/>
    <w:rsid w:val="006D278B"/>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berschrift31">
    <w:name w:val="Überschrift 31"/>
    <w:basedOn w:val="berschrift2"/>
    <w:next w:val="Standard"/>
    <w:uiPriority w:val="9"/>
    <w:unhideWhenUsed/>
    <w:qFormat/>
    <w:rsid w:val="006F4553"/>
    <w:pPr>
      <w:spacing w:before="240" w:after="120" w:line="300" w:lineRule="atLeast"/>
      <w:outlineLvl w:val="2"/>
    </w:pPr>
    <w:rPr>
      <w:rFonts w:ascii="LTSyntax Medium" w:eastAsia="MS Gothic" w:hAnsi="LTSyntax Medium" w:cs="Times New Roman"/>
      <w:bCs w:val="0"/>
      <w:iCs/>
      <w:color w:val="016493"/>
      <w:sz w:val="24"/>
      <w:szCs w:val="28"/>
      <w:lang w:eastAsia="de-DE"/>
    </w:rPr>
  </w:style>
  <w:style w:type="paragraph" w:styleId="Untertitel">
    <w:name w:val="Subtitle"/>
    <w:basedOn w:val="Standard"/>
    <w:next w:val="Standard"/>
    <w:link w:val="UntertitelZchn"/>
    <w:uiPriority w:val="11"/>
    <w:qFormat/>
    <w:rsid w:val="00A67145"/>
    <w:pPr>
      <w:numPr>
        <w:ilvl w:val="1"/>
      </w:numPr>
      <w:spacing w:after="0"/>
    </w:pPr>
    <w:rPr>
      <w:rFonts w:ascii="Linotype Syntax Com Medium" w:eastAsiaTheme="majorEastAsia" w:hAnsi="Linotype Syntax Com Medium" w:cstheme="majorBidi"/>
      <w:b/>
      <w:iCs/>
      <w:spacing w:val="15"/>
      <w:szCs w:val="24"/>
      <w:lang w:val="de-CH"/>
    </w:rPr>
  </w:style>
  <w:style w:type="character" w:customStyle="1" w:styleId="UntertitelZchn">
    <w:name w:val="Untertitel Zchn"/>
    <w:basedOn w:val="Absatz-Standardschriftart"/>
    <w:link w:val="Untertitel"/>
    <w:uiPriority w:val="11"/>
    <w:rsid w:val="00A67145"/>
    <w:rPr>
      <w:rFonts w:ascii="Linotype Syntax Com Medium" w:eastAsiaTheme="majorEastAsia" w:hAnsi="Linotype Syntax Com Medium" w:cstheme="majorBidi"/>
      <w:b/>
      <w:iCs/>
      <w:spacing w:val="15"/>
      <w:sz w:val="20"/>
      <w:lang w:val="de-CH" w:eastAsia="en-US"/>
    </w:rPr>
  </w:style>
  <w:style w:type="character" w:customStyle="1" w:styleId="blau">
    <w:name w:val="blau"/>
    <w:uiPriority w:val="1"/>
    <w:qFormat/>
    <w:rsid w:val="00A67145"/>
    <w:rPr>
      <w:color w:val="016493"/>
    </w:rPr>
  </w:style>
  <w:style w:type="character" w:customStyle="1" w:styleId="grn">
    <w:name w:val="grün"/>
    <w:uiPriority w:val="1"/>
    <w:qFormat/>
    <w:rsid w:val="00A67145"/>
    <w:rPr>
      <w:color w:val="97BF0D"/>
    </w:rPr>
  </w:style>
  <w:style w:type="character" w:customStyle="1" w:styleId="Fetter">
    <w:name w:val="Fetter"/>
    <w:basedOn w:val="Absatz-Standardschriftart"/>
    <w:uiPriority w:val="1"/>
    <w:qFormat/>
    <w:rsid w:val="00A67145"/>
    <w:rPr>
      <w:rFonts w:ascii="Linotype Syntax Com Medium" w:hAnsi="Linotype Syntax Com Medium"/>
    </w:rPr>
  </w:style>
  <w:style w:type="table" w:customStyle="1" w:styleId="IDOberaargau">
    <w:name w:val="ID Oberaargau"/>
    <w:basedOn w:val="NormaleTabelle"/>
    <w:uiPriority w:val="99"/>
    <w:rsid w:val="00113D23"/>
    <w:pPr>
      <w:spacing w:before="40" w:after="120"/>
    </w:pPr>
    <w:rPr>
      <w:rFonts w:ascii="Verdana" w:hAnsi="Verdana"/>
      <w:sz w:val="20"/>
      <w:szCs w:val="20"/>
    </w:rPr>
    <w:tblPr>
      <w:tblInd w:w="397" w:type="dxa"/>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CellMar>
        <w:top w:w="0" w:type="dxa"/>
        <w:left w:w="108" w:type="dxa"/>
        <w:bottom w:w="0" w:type="dxa"/>
        <w:right w:w="108" w:type="dxa"/>
      </w:tblCellMar>
    </w:tblPr>
    <w:tblStylePr w:type="firstCol">
      <w:rPr>
        <w:rFonts w:ascii="Verdana" w:hAnsi="Verdana"/>
        <w:b/>
        <w:i w:val="0"/>
        <w:color w:val="4F6228" w:themeColor="accent3" w:themeShade="80"/>
        <w:sz w:val="20"/>
      </w:rPr>
      <w:tblPr/>
      <w:tcPr>
        <w:shd w:val="clear" w:color="auto" w:fill="EAF1DD" w:themeFill="accent3" w:themeFillTint="33"/>
      </w:tcPr>
    </w:tblStylePr>
  </w:style>
  <w:style w:type="character" w:styleId="Kommentarzeichen">
    <w:name w:val="annotation reference"/>
    <w:basedOn w:val="Absatz-Standardschriftart"/>
    <w:uiPriority w:val="99"/>
    <w:semiHidden/>
    <w:unhideWhenUsed/>
    <w:rsid w:val="00A85482"/>
    <w:rPr>
      <w:sz w:val="18"/>
      <w:szCs w:val="18"/>
    </w:rPr>
  </w:style>
  <w:style w:type="paragraph" w:styleId="Kommentartext">
    <w:name w:val="annotation text"/>
    <w:basedOn w:val="Standard"/>
    <w:link w:val="KommentartextZchn"/>
    <w:uiPriority w:val="99"/>
    <w:semiHidden/>
    <w:unhideWhenUsed/>
    <w:rsid w:val="00A85482"/>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A85482"/>
    <w:rPr>
      <w:rFonts w:eastAsiaTheme="minorHAnsi"/>
      <w:lang w:val="en-GB" w:eastAsia="en-US"/>
    </w:rPr>
  </w:style>
  <w:style w:type="paragraph" w:styleId="Kommentarthema">
    <w:name w:val="annotation subject"/>
    <w:basedOn w:val="Kommentartext"/>
    <w:next w:val="Kommentartext"/>
    <w:link w:val="KommentarthemaZchn"/>
    <w:uiPriority w:val="99"/>
    <w:semiHidden/>
    <w:unhideWhenUsed/>
    <w:rsid w:val="00A85482"/>
    <w:rPr>
      <w:b/>
      <w:bCs/>
      <w:sz w:val="20"/>
      <w:szCs w:val="20"/>
    </w:rPr>
  </w:style>
  <w:style w:type="character" w:customStyle="1" w:styleId="KommentarthemaZchn">
    <w:name w:val="Kommentarthema Zchn"/>
    <w:basedOn w:val="KommentartextZchn"/>
    <w:link w:val="Kommentarthema"/>
    <w:uiPriority w:val="99"/>
    <w:semiHidden/>
    <w:rsid w:val="00A85482"/>
    <w:rPr>
      <w:rFonts w:eastAsiaTheme="minorHAnsi"/>
      <w:b/>
      <w:bCs/>
      <w:sz w:val="20"/>
      <w:szCs w:val="20"/>
      <w:lang w:val="en-GB" w:eastAsia="en-US"/>
    </w:rPr>
  </w:style>
  <w:style w:type="table" w:customStyle="1" w:styleId="IDOberaargauMehrzeiler1Spalte">
    <w:name w:val="ID Oberaargau Mehrzeiler 1. Spalte"/>
    <w:basedOn w:val="NormaleTabelle"/>
    <w:uiPriority w:val="99"/>
    <w:rsid w:val="006D34EC"/>
    <w:rPr>
      <w:rFonts w:ascii="Verdana" w:hAnsi="Verdana"/>
      <w:sz w:val="20"/>
      <w:szCs w:val="20"/>
    </w:rPr>
    <w:tblPr>
      <w:tblInd w:w="17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170" w:type="dxa"/>
        <w:left w:w="108" w:type="dxa"/>
        <w:bottom w:w="0" w:type="dxa"/>
        <w:right w:w="108" w:type="dxa"/>
      </w:tblCellMar>
    </w:tblPr>
    <w:tblStylePr w:type="firstRow">
      <w:pPr>
        <w:wordWrap/>
        <w:spacing w:beforeLines="0" w:before="0" w:beforeAutospacing="0" w:line="240" w:lineRule="auto"/>
        <w:jc w:val="left"/>
      </w:pPr>
      <w:rPr>
        <w:b/>
        <w:color w:val="4F6228" w:themeColor="accent3" w:themeShade="80"/>
      </w:rPr>
      <w:tblPr>
        <w:tblCellMar>
          <w:top w:w="113" w:type="dxa"/>
          <w:left w:w="113" w:type="dxa"/>
          <w:bottom w:w="113" w:type="dxa"/>
          <w:right w:w="113" w:type="dxa"/>
        </w:tblCellMar>
      </w:tblPr>
      <w:tcPr>
        <w:shd w:val="clear" w:color="auto" w:fill="EAF1DD" w:themeFill="accent3" w:themeFillTint="33"/>
        <w:vAlign w:val="center"/>
      </w:tcPr>
    </w:tblStylePr>
    <w:tblStylePr w:type="firstCol">
      <w:rPr>
        <w:b/>
      </w:rPr>
    </w:tblStylePr>
  </w:style>
  <w:style w:type="table" w:customStyle="1" w:styleId="IDOberaargauEINzeiler">
    <w:name w:val="ID Oberaargau EINzeiler"/>
    <w:basedOn w:val="NormaleTabelle"/>
    <w:uiPriority w:val="99"/>
    <w:rsid w:val="00A526C2"/>
    <w:tblPr>
      <w:tblInd w:w="284" w:type="dxa"/>
      <w:tblCellMar>
        <w:top w:w="0" w:type="dxa"/>
        <w:left w:w="108" w:type="dxa"/>
        <w:bottom w:w="0" w:type="dxa"/>
        <w:right w:w="108" w:type="dxa"/>
      </w:tblCellMar>
    </w:tblPr>
  </w:style>
  <w:style w:type="table" w:customStyle="1" w:styleId="IDOberAGEinZeller">
    <w:name w:val="ID OberAG EinZeller"/>
    <w:basedOn w:val="NormaleTabelle"/>
    <w:uiPriority w:val="99"/>
    <w:rsid w:val="0065259C"/>
    <w:tblPr>
      <w:tblInd w:w="0" w:type="dxa"/>
      <w:tblCellMar>
        <w:top w:w="0" w:type="dxa"/>
        <w:left w:w="108" w:type="dxa"/>
        <w:bottom w:w="0" w:type="dxa"/>
        <w:right w:w="108" w:type="dxa"/>
      </w:tblCellMar>
    </w:tblPr>
  </w:style>
  <w:style w:type="paragraph" w:customStyle="1" w:styleId="TabelleFliesstextZelle">
    <w:name w:val="Tabelle Fliesstext Zelle"/>
    <w:basedOn w:val="TabelleFliesstext"/>
    <w:qFormat/>
    <w:rsid w:val="00A52E3C"/>
    <w:pPr>
      <w:spacing w:before="120" w:after="120"/>
      <w:ind w:left="113" w:right="113"/>
    </w:pPr>
    <w:rPr>
      <w:szCs w:val="20"/>
    </w:rPr>
  </w:style>
  <w:style w:type="paragraph" w:styleId="Dokumentstruktur">
    <w:name w:val="Document Map"/>
    <w:basedOn w:val="Standard"/>
    <w:link w:val="DokumentstrukturZchn"/>
    <w:uiPriority w:val="99"/>
    <w:semiHidden/>
    <w:unhideWhenUsed/>
    <w:rsid w:val="00B00FEC"/>
    <w:pPr>
      <w:spacing w:after="0" w:line="240" w:lineRule="auto"/>
    </w:pPr>
    <w:rPr>
      <w:rFonts w:ascii="Lucida Grande" w:hAnsi="Lucida Grande" w:cs="Lucida Grande"/>
      <w:sz w:val="24"/>
      <w:szCs w:val="24"/>
    </w:rPr>
  </w:style>
  <w:style w:type="character" w:customStyle="1" w:styleId="DokumentstrukturZchn">
    <w:name w:val="Dokumentstruktur Zchn"/>
    <w:basedOn w:val="Absatz-Standardschriftart"/>
    <w:link w:val="Dokumentstruktur"/>
    <w:uiPriority w:val="99"/>
    <w:semiHidden/>
    <w:rsid w:val="00B00FEC"/>
    <w:rPr>
      <w:rFonts w:ascii="Lucida Grande" w:eastAsiaTheme="minorHAnsi" w:hAnsi="Lucida Grande" w:cs="Lucida Grande"/>
      <w:lang w:val="en-GB" w:eastAsia="en-US"/>
    </w:rPr>
  </w:style>
  <w:style w:type="paragraph" w:customStyle="1" w:styleId="TabelleAuflistung">
    <w:name w:val="Tabelle Auflistung"/>
    <w:qFormat/>
    <w:rsid w:val="000B2E91"/>
    <w:pPr>
      <w:numPr>
        <w:numId w:val="4"/>
      </w:numPr>
      <w:spacing w:after="120"/>
    </w:pPr>
    <w:rPr>
      <w:rFonts w:ascii="Verdana" w:eastAsiaTheme="minorHAnsi" w:hAnsi="Verdana" w:cs="Calibri"/>
      <w:noProof/>
      <w:sz w:val="20"/>
      <w:szCs w:val="20"/>
      <w:lang w:eastAsia="en-US"/>
    </w:rPr>
  </w:style>
  <w:style w:type="paragraph" w:customStyle="1" w:styleId="FliesstextLsung">
    <w:name w:val="Fliesstext Lösung"/>
    <w:basedOn w:val="Fliesstext"/>
    <w:qFormat/>
    <w:rsid w:val="000A465B"/>
    <w:rPr>
      <w:color w:val="FF0000"/>
    </w:rPr>
  </w:style>
  <w:style w:type="table" w:customStyle="1" w:styleId="HinweisIDOber">
    <w:name w:val="Hinweis IDOber"/>
    <w:basedOn w:val="NormaleTabelle"/>
    <w:uiPriority w:val="99"/>
    <w:rsid w:val="00B5407B"/>
    <w:tblPr>
      <w:tblInd w:w="397" w:type="dxa"/>
      <w:tblCellMar>
        <w:top w:w="0" w:type="dxa"/>
        <w:left w:w="108" w:type="dxa"/>
        <w:bottom w:w="0" w:type="dxa"/>
        <w:right w:w="108" w:type="dxa"/>
      </w:tblCellMar>
    </w:tblPr>
    <w:tcPr>
      <w:shd w:val="clear" w:color="auto" w:fill="EAF1DD"/>
    </w:tcPr>
  </w:style>
  <w:style w:type="paragraph" w:customStyle="1" w:styleId="AuflistungBuchstabe">
    <w:name w:val="Auflistung Buchstabe"/>
    <w:basedOn w:val="Fliesstext"/>
    <w:qFormat/>
    <w:rsid w:val="00853146"/>
    <w:pPr>
      <w:numPr>
        <w:numId w:val="5"/>
      </w:numPr>
    </w:pPr>
  </w:style>
  <w:style w:type="table" w:customStyle="1" w:styleId="Formatvorlage1">
    <w:name w:val="Formatvorlage1"/>
    <w:basedOn w:val="NormaleTabelle"/>
    <w:uiPriority w:val="99"/>
    <w:rsid w:val="00D277FE"/>
    <w:tblPr>
      <w:tblInd w:w="0" w:type="dxa"/>
      <w:tblCellMar>
        <w:top w:w="0" w:type="dxa"/>
        <w:left w:w="108" w:type="dxa"/>
        <w:bottom w:w="0" w:type="dxa"/>
        <w:right w:w="108" w:type="dxa"/>
      </w:tblCellMar>
    </w:tblPr>
    <w:tblStylePr w:type="firstCol">
      <w:rPr>
        <w:b/>
      </w:rPr>
    </w:tblStylePr>
  </w:style>
  <w:style w:type="paragraph" w:customStyle="1" w:styleId="AufzhlungFett">
    <w:name w:val="Aufzählung Fett"/>
    <w:basedOn w:val="Fliesstext"/>
    <w:qFormat/>
    <w:rsid w:val="00296763"/>
    <w:pPr>
      <w:numPr>
        <w:numId w:val="6"/>
      </w:numPr>
    </w:pPr>
    <w:rPr>
      <w:b/>
    </w:rPr>
  </w:style>
  <w:style w:type="paragraph" w:customStyle="1" w:styleId="Bildbeschreibung">
    <w:name w:val="Bildbeschreibung"/>
    <w:qFormat/>
    <w:rsid w:val="006261AA"/>
    <w:rPr>
      <w:rFonts w:ascii="Verdana" w:eastAsiaTheme="minorHAnsi" w:hAnsi="Verdana"/>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47099">
      <w:bodyDiv w:val="1"/>
      <w:marLeft w:val="0"/>
      <w:marRight w:val="0"/>
      <w:marTop w:val="0"/>
      <w:marBottom w:val="0"/>
      <w:divBdr>
        <w:top w:val="none" w:sz="0" w:space="0" w:color="auto"/>
        <w:left w:val="none" w:sz="0" w:space="0" w:color="auto"/>
        <w:bottom w:val="none" w:sz="0" w:space="0" w:color="auto"/>
        <w:right w:val="none" w:sz="0" w:space="0" w:color="auto"/>
      </w:divBdr>
    </w:div>
    <w:div w:id="71902617">
      <w:bodyDiv w:val="1"/>
      <w:marLeft w:val="0"/>
      <w:marRight w:val="0"/>
      <w:marTop w:val="0"/>
      <w:marBottom w:val="0"/>
      <w:divBdr>
        <w:top w:val="none" w:sz="0" w:space="0" w:color="auto"/>
        <w:left w:val="none" w:sz="0" w:space="0" w:color="auto"/>
        <w:bottom w:val="none" w:sz="0" w:space="0" w:color="auto"/>
        <w:right w:val="none" w:sz="0" w:space="0" w:color="auto"/>
      </w:divBdr>
    </w:div>
    <w:div w:id="95097506">
      <w:bodyDiv w:val="1"/>
      <w:marLeft w:val="0"/>
      <w:marRight w:val="0"/>
      <w:marTop w:val="0"/>
      <w:marBottom w:val="0"/>
      <w:divBdr>
        <w:top w:val="none" w:sz="0" w:space="0" w:color="auto"/>
        <w:left w:val="none" w:sz="0" w:space="0" w:color="auto"/>
        <w:bottom w:val="none" w:sz="0" w:space="0" w:color="auto"/>
        <w:right w:val="none" w:sz="0" w:space="0" w:color="auto"/>
      </w:divBdr>
    </w:div>
    <w:div w:id="100954707">
      <w:bodyDiv w:val="1"/>
      <w:marLeft w:val="0"/>
      <w:marRight w:val="0"/>
      <w:marTop w:val="0"/>
      <w:marBottom w:val="0"/>
      <w:divBdr>
        <w:top w:val="none" w:sz="0" w:space="0" w:color="auto"/>
        <w:left w:val="none" w:sz="0" w:space="0" w:color="auto"/>
        <w:bottom w:val="none" w:sz="0" w:space="0" w:color="auto"/>
        <w:right w:val="none" w:sz="0" w:space="0" w:color="auto"/>
      </w:divBdr>
    </w:div>
    <w:div w:id="118040194">
      <w:bodyDiv w:val="1"/>
      <w:marLeft w:val="0"/>
      <w:marRight w:val="0"/>
      <w:marTop w:val="0"/>
      <w:marBottom w:val="0"/>
      <w:divBdr>
        <w:top w:val="none" w:sz="0" w:space="0" w:color="auto"/>
        <w:left w:val="none" w:sz="0" w:space="0" w:color="auto"/>
        <w:bottom w:val="none" w:sz="0" w:space="0" w:color="auto"/>
        <w:right w:val="none" w:sz="0" w:space="0" w:color="auto"/>
      </w:divBdr>
    </w:div>
    <w:div w:id="126506942">
      <w:bodyDiv w:val="1"/>
      <w:marLeft w:val="0"/>
      <w:marRight w:val="0"/>
      <w:marTop w:val="0"/>
      <w:marBottom w:val="0"/>
      <w:divBdr>
        <w:top w:val="none" w:sz="0" w:space="0" w:color="auto"/>
        <w:left w:val="none" w:sz="0" w:space="0" w:color="auto"/>
        <w:bottom w:val="none" w:sz="0" w:space="0" w:color="auto"/>
        <w:right w:val="none" w:sz="0" w:space="0" w:color="auto"/>
      </w:divBdr>
    </w:div>
    <w:div w:id="131482627">
      <w:bodyDiv w:val="1"/>
      <w:marLeft w:val="0"/>
      <w:marRight w:val="0"/>
      <w:marTop w:val="0"/>
      <w:marBottom w:val="0"/>
      <w:divBdr>
        <w:top w:val="none" w:sz="0" w:space="0" w:color="auto"/>
        <w:left w:val="none" w:sz="0" w:space="0" w:color="auto"/>
        <w:bottom w:val="none" w:sz="0" w:space="0" w:color="auto"/>
        <w:right w:val="none" w:sz="0" w:space="0" w:color="auto"/>
      </w:divBdr>
    </w:div>
    <w:div w:id="164057068">
      <w:bodyDiv w:val="1"/>
      <w:marLeft w:val="0"/>
      <w:marRight w:val="0"/>
      <w:marTop w:val="0"/>
      <w:marBottom w:val="0"/>
      <w:divBdr>
        <w:top w:val="none" w:sz="0" w:space="0" w:color="auto"/>
        <w:left w:val="none" w:sz="0" w:space="0" w:color="auto"/>
        <w:bottom w:val="none" w:sz="0" w:space="0" w:color="auto"/>
        <w:right w:val="none" w:sz="0" w:space="0" w:color="auto"/>
      </w:divBdr>
    </w:div>
    <w:div w:id="210725614">
      <w:bodyDiv w:val="1"/>
      <w:marLeft w:val="0"/>
      <w:marRight w:val="0"/>
      <w:marTop w:val="0"/>
      <w:marBottom w:val="0"/>
      <w:divBdr>
        <w:top w:val="none" w:sz="0" w:space="0" w:color="auto"/>
        <w:left w:val="none" w:sz="0" w:space="0" w:color="auto"/>
        <w:bottom w:val="none" w:sz="0" w:space="0" w:color="auto"/>
        <w:right w:val="none" w:sz="0" w:space="0" w:color="auto"/>
      </w:divBdr>
    </w:div>
    <w:div w:id="222759903">
      <w:bodyDiv w:val="1"/>
      <w:marLeft w:val="0"/>
      <w:marRight w:val="0"/>
      <w:marTop w:val="0"/>
      <w:marBottom w:val="0"/>
      <w:divBdr>
        <w:top w:val="none" w:sz="0" w:space="0" w:color="auto"/>
        <w:left w:val="none" w:sz="0" w:space="0" w:color="auto"/>
        <w:bottom w:val="none" w:sz="0" w:space="0" w:color="auto"/>
        <w:right w:val="none" w:sz="0" w:space="0" w:color="auto"/>
      </w:divBdr>
    </w:div>
    <w:div w:id="243875515">
      <w:bodyDiv w:val="1"/>
      <w:marLeft w:val="0"/>
      <w:marRight w:val="0"/>
      <w:marTop w:val="0"/>
      <w:marBottom w:val="0"/>
      <w:divBdr>
        <w:top w:val="none" w:sz="0" w:space="0" w:color="auto"/>
        <w:left w:val="none" w:sz="0" w:space="0" w:color="auto"/>
        <w:bottom w:val="none" w:sz="0" w:space="0" w:color="auto"/>
        <w:right w:val="none" w:sz="0" w:space="0" w:color="auto"/>
      </w:divBdr>
    </w:div>
    <w:div w:id="345912807">
      <w:bodyDiv w:val="1"/>
      <w:marLeft w:val="0"/>
      <w:marRight w:val="0"/>
      <w:marTop w:val="0"/>
      <w:marBottom w:val="0"/>
      <w:divBdr>
        <w:top w:val="none" w:sz="0" w:space="0" w:color="auto"/>
        <w:left w:val="none" w:sz="0" w:space="0" w:color="auto"/>
        <w:bottom w:val="none" w:sz="0" w:space="0" w:color="auto"/>
        <w:right w:val="none" w:sz="0" w:space="0" w:color="auto"/>
      </w:divBdr>
    </w:div>
    <w:div w:id="358286021">
      <w:bodyDiv w:val="1"/>
      <w:marLeft w:val="0"/>
      <w:marRight w:val="0"/>
      <w:marTop w:val="0"/>
      <w:marBottom w:val="0"/>
      <w:divBdr>
        <w:top w:val="none" w:sz="0" w:space="0" w:color="auto"/>
        <w:left w:val="none" w:sz="0" w:space="0" w:color="auto"/>
        <w:bottom w:val="none" w:sz="0" w:space="0" w:color="auto"/>
        <w:right w:val="none" w:sz="0" w:space="0" w:color="auto"/>
      </w:divBdr>
    </w:div>
    <w:div w:id="434525597">
      <w:bodyDiv w:val="1"/>
      <w:marLeft w:val="0"/>
      <w:marRight w:val="0"/>
      <w:marTop w:val="0"/>
      <w:marBottom w:val="0"/>
      <w:divBdr>
        <w:top w:val="none" w:sz="0" w:space="0" w:color="auto"/>
        <w:left w:val="none" w:sz="0" w:space="0" w:color="auto"/>
        <w:bottom w:val="none" w:sz="0" w:space="0" w:color="auto"/>
        <w:right w:val="none" w:sz="0" w:space="0" w:color="auto"/>
      </w:divBdr>
    </w:div>
    <w:div w:id="444689626">
      <w:bodyDiv w:val="1"/>
      <w:marLeft w:val="0"/>
      <w:marRight w:val="0"/>
      <w:marTop w:val="0"/>
      <w:marBottom w:val="0"/>
      <w:divBdr>
        <w:top w:val="none" w:sz="0" w:space="0" w:color="auto"/>
        <w:left w:val="none" w:sz="0" w:space="0" w:color="auto"/>
        <w:bottom w:val="none" w:sz="0" w:space="0" w:color="auto"/>
        <w:right w:val="none" w:sz="0" w:space="0" w:color="auto"/>
      </w:divBdr>
    </w:div>
    <w:div w:id="502545919">
      <w:bodyDiv w:val="1"/>
      <w:marLeft w:val="0"/>
      <w:marRight w:val="0"/>
      <w:marTop w:val="0"/>
      <w:marBottom w:val="0"/>
      <w:divBdr>
        <w:top w:val="none" w:sz="0" w:space="0" w:color="auto"/>
        <w:left w:val="none" w:sz="0" w:space="0" w:color="auto"/>
        <w:bottom w:val="none" w:sz="0" w:space="0" w:color="auto"/>
        <w:right w:val="none" w:sz="0" w:space="0" w:color="auto"/>
      </w:divBdr>
    </w:div>
    <w:div w:id="584268337">
      <w:bodyDiv w:val="1"/>
      <w:marLeft w:val="0"/>
      <w:marRight w:val="0"/>
      <w:marTop w:val="0"/>
      <w:marBottom w:val="0"/>
      <w:divBdr>
        <w:top w:val="none" w:sz="0" w:space="0" w:color="auto"/>
        <w:left w:val="none" w:sz="0" w:space="0" w:color="auto"/>
        <w:bottom w:val="none" w:sz="0" w:space="0" w:color="auto"/>
        <w:right w:val="none" w:sz="0" w:space="0" w:color="auto"/>
      </w:divBdr>
    </w:div>
    <w:div w:id="584848530">
      <w:bodyDiv w:val="1"/>
      <w:marLeft w:val="0"/>
      <w:marRight w:val="0"/>
      <w:marTop w:val="0"/>
      <w:marBottom w:val="0"/>
      <w:divBdr>
        <w:top w:val="none" w:sz="0" w:space="0" w:color="auto"/>
        <w:left w:val="none" w:sz="0" w:space="0" w:color="auto"/>
        <w:bottom w:val="none" w:sz="0" w:space="0" w:color="auto"/>
        <w:right w:val="none" w:sz="0" w:space="0" w:color="auto"/>
      </w:divBdr>
    </w:div>
    <w:div w:id="604070406">
      <w:bodyDiv w:val="1"/>
      <w:marLeft w:val="0"/>
      <w:marRight w:val="0"/>
      <w:marTop w:val="0"/>
      <w:marBottom w:val="0"/>
      <w:divBdr>
        <w:top w:val="none" w:sz="0" w:space="0" w:color="auto"/>
        <w:left w:val="none" w:sz="0" w:space="0" w:color="auto"/>
        <w:bottom w:val="none" w:sz="0" w:space="0" w:color="auto"/>
        <w:right w:val="none" w:sz="0" w:space="0" w:color="auto"/>
      </w:divBdr>
    </w:div>
    <w:div w:id="619992329">
      <w:bodyDiv w:val="1"/>
      <w:marLeft w:val="0"/>
      <w:marRight w:val="0"/>
      <w:marTop w:val="0"/>
      <w:marBottom w:val="0"/>
      <w:divBdr>
        <w:top w:val="none" w:sz="0" w:space="0" w:color="auto"/>
        <w:left w:val="none" w:sz="0" w:space="0" w:color="auto"/>
        <w:bottom w:val="none" w:sz="0" w:space="0" w:color="auto"/>
        <w:right w:val="none" w:sz="0" w:space="0" w:color="auto"/>
      </w:divBdr>
    </w:div>
    <w:div w:id="624388911">
      <w:bodyDiv w:val="1"/>
      <w:marLeft w:val="0"/>
      <w:marRight w:val="0"/>
      <w:marTop w:val="0"/>
      <w:marBottom w:val="0"/>
      <w:divBdr>
        <w:top w:val="none" w:sz="0" w:space="0" w:color="auto"/>
        <w:left w:val="none" w:sz="0" w:space="0" w:color="auto"/>
        <w:bottom w:val="none" w:sz="0" w:space="0" w:color="auto"/>
        <w:right w:val="none" w:sz="0" w:space="0" w:color="auto"/>
      </w:divBdr>
    </w:div>
    <w:div w:id="656034565">
      <w:bodyDiv w:val="1"/>
      <w:marLeft w:val="0"/>
      <w:marRight w:val="0"/>
      <w:marTop w:val="0"/>
      <w:marBottom w:val="0"/>
      <w:divBdr>
        <w:top w:val="none" w:sz="0" w:space="0" w:color="auto"/>
        <w:left w:val="none" w:sz="0" w:space="0" w:color="auto"/>
        <w:bottom w:val="none" w:sz="0" w:space="0" w:color="auto"/>
        <w:right w:val="none" w:sz="0" w:space="0" w:color="auto"/>
      </w:divBdr>
    </w:div>
    <w:div w:id="689332375">
      <w:bodyDiv w:val="1"/>
      <w:marLeft w:val="0"/>
      <w:marRight w:val="0"/>
      <w:marTop w:val="0"/>
      <w:marBottom w:val="0"/>
      <w:divBdr>
        <w:top w:val="none" w:sz="0" w:space="0" w:color="auto"/>
        <w:left w:val="none" w:sz="0" w:space="0" w:color="auto"/>
        <w:bottom w:val="none" w:sz="0" w:space="0" w:color="auto"/>
        <w:right w:val="none" w:sz="0" w:space="0" w:color="auto"/>
      </w:divBdr>
    </w:div>
    <w:div w:id="723526233">
      <w:bodyDiv w:val="1"/>
      <w:marLeft w:val="0"/>
      <w:marRight w:val="0"/>
      <w:marTop w:val="0"/>
      <w:marBottom w:val="0"/>
      <w:divBdr>
        <w:top w:val="none" w:sz="0" w:space="0" w:color="auto"/>
        <w:left w:val="none" w:sz="0" w:space="0" w:color="auto"/>
        <w:bottom w:val="none" w:sz="0" w:space="0" w:color="auto"/>
        <w:right w:val="none" w:sz="0" w:space="0" w:color="auto"/>
      </w:divBdr>
    </w:div>
    <w:div w:id="737023386">
      <w:bodyDiv w:val="1"/>
      <w:marLeft w:val="0"/>
      <w:marRight w:val="0"/>
      <w:marTop w:val="0"/>
      <w:marBottom w:val="0"/>
      <w:divBdr>
        <w:top w:val="none" w:sz="0" w:space="0" w:color="auto"/>
        <w:left w:val="none" w:sz="0" w:space="0" w:color="auto"/>
        <w:bottom w:val="none" w:sz="0" w:space="0" w:color="auto"/>
        <w:right w:val="none" w:sz="0" w:space="0" w:color="auto"/>
      </w:divBdr>
    </w:div>
    <w:div w:id="886912436">
      <w:bodyDiv w:val="1"/>
      <w:marLeft w:val="0"/>
      <w:marRight w:val="0"/>
      <w:marTop w:val="0"/>
      <w:marBottom w:val="0"/>
      <w:divBdr>
        <w:top w:val="none" w:sz="0" w:space="0" w:color="auto"/>
        <w:left w:val="none" w:sz="0" w:space="0" w:color="auto"/>
        <w:bottom w:val="none" w:sz="0" w:space="0" w:color="auto"/>
        <w:right w:val="none" w:sz="0" w:space="0" w:color="auto"/>
      </w:divBdr>
    </w:div>
    <w:div w:id="1078554275">
      <w:bodyDiv w:val="1"/>
      <w:marLeft w:val="0"/>
      <w:marRight w:val="0"/>
      <w:marTop w:val="0"/>
      <w:marBottom w:val="0"/>
      <w:divBdr>
        <w:top w:val="none" w:sz="0" w:space="0" w:color="auto"/>
        <w:left w:val="none" w:sz="0" w:space="0" w:color="auto"/>
        <w:bottom w:val="none" w:sz="0" w:space="0" w:color="auto"/>
        <w:right w:val="none" w:sz="0" w:space="0" w:color="auto"/>
      </w:divBdr>
    </w:div>
    <w:div w:id="1134713698">
      <w:bodyDiv w:val="1"/>
      <w:marLeft w:val="0"/>
      <w:marRight w:val="0"/>
      <w:marTop w:val="0"/>
      <w:marBottom w:val="0"/>
      <w:divBdr>
        <w:top w:val="none" w:sz="0" w:space="0" w:color="auto"/>
        <w:left w:val="none" w:sz="0" w:space="0" w:color="auto"/>
        <w:bottom w:val="none" w:sz="0" w:space="0" w:color="auto"/>
        <w:right w:val="none" w:sz="0" w:space="0" w:color="auto"/>
      </w:divBdr>
    </w:div>
    <w:div w:id="1178689948">
      <w:bodyDiv w:val="1"/>
      <w:marLeft w:val="0"/>
      <w:marRight w:val="0"/>
      <w:marTop w:val="0"/>
      <w:marBottom w:val="0"/>
      <w:divBdr>
        <w:top w:val="none" w:sz="0" w:space="0" w:color="auto"/>
        <w:left w:val="none" w:sz="0" w:space="0" w:color="auto"/>
        <w:bottom w:val="none" w:sz="0" w:space="0" w:color="auto"/>
        <w:right w:val="none" w:sz="0" w:space="0" w:color="auto"/>
      </w:divBdr>
    </w:div>
    <w:div w:id="1180269992">
      <w:bodyDiv w:val="1"/>
      <w:marLeft w:val="0"/>
      <w:marRight w:val="0"/>
      <w:marTop w:val="0"/>
      <w:marBottom w:val="0"/>
      <w:divBdr>
        <w:top w:val="none" w:sz="0" w:space="0" w:color="auto"/>
        <w:left w:val="none" w:sz="0" w:space="0" w:color="auto"/>
        <w:bottom w:val="none" w:sz="0" w:space="0" w:color="auto"/>
        <w:right w:val="none" w:sz="0" w:space="0" w:color="auto"/>
      </w:divBdr>
    </w:div>
    <w:div w:id="1219166569">
      <w:bodyDiv w:val="1"/>
      <w:marLeft w:val="0"/>
      <w:marRight w:val="0"/>
      <w:marTop w:val="0"/>
      <w:marBottom w:val="0"/>
      <w:divBdr>
        <w:top w:val="none" w:sz="0" w:space="0" w:color="auto"/>
        <w:left w:val="none" w:sz="0" w:space="0" w:color="auto"/>
        <w:bottom w:val="none" w:sz="0" w:space="0" w:color="auto"/>
        <w:right w:val="none" w:sz="0" w:space="0" w:color="auto"/>
      </w:divBdr>
    </w:div>
    <w:div w:id="1234699524">
      <w:bodyDiv w:val="1"/>
      <w:marLeft w:val="0"/>
      <w:marRight w:val="0"/>
      <w:marTop w:val="0"/>
      <w:marBottom w:val="0"/>
      <w:divBdr>
        <w:top w:val="none" w:sz="0" w:space="0" w:color="auto"/>
        <w:left w:val="none" w:sz="0" w:space="0" w:color="auto"/>
        <w:bottom w:val="none" w:sz="0" w:space="0" w:color="auto"/>
        <w:right w:val="none" w:sz="0" w:space="0" w:color="auto"/>
      </w:divBdr>
    </w:div>
    <w:div w:id="1312102600">
      <w:bodyDiv w:val="1"/>
      <w:marLeft w:val="0"/>
      <w:marRight w:val="0"/>
      <w:marTop w:val="0"/>
      <w:marBottom w:val="0"/>
      <w:divBdr>
        <w:top w:val="none" w:sz="0" w:space="0" w:color="auto"/>
        <w:left w:val="none" w:sz="0" w:space="0" w:color="auto"/>
        <w:bottom w:val="none" w:sz="0" w:space="0" w:color="auto"/>
        <w:right w:val="none" w:sz="0" w:space="0" w:color="auto"/>
      </w:divBdr>
    </w:div>
    <w:div w:id="1351099850">
      <w:bodyDiv w:val="1"/>
      <w:marLeft w:val="0"/>
      <w:marRight w:val="0"/>
      <w:marTop w:val="0"/>
      <w:marBottom w:val="0"/>
      <w:divBdr>
        <w:top w:val="none" w:sz="0" w:space="0" w:color="auto"/>
        <w:left w:val="none" w:sz="0" w:space="0" w:color="auto"/>
        <w:bottom w:val="none" w:sz="0" w:space="0" w:color="auto"/>
        <w:right w:val="none" w:sz="0" w:space="0" w:color="auto"/>
      </w:divBdr>
    </w:div>
    <w:div w:id="1375813309">
      <w:bodyDiv w:val="1"/>
      <w:marLeft w:val="0"/>
      <w:marRight w:val="0"/>
      <w:marTop w:val="0"/>
      <w:marBottom w:val="0"/>
      <w:divBdr>
        <w:top w:val="none" w:sz="0" w:space="0" w:color="auto"/>
        <w:left w:val="none" w:sz="0" w:space="0" w:color="auto"/>
        <w:bottom w:val="none" w:sz="0" w:space="0" w:color="auto"/>
        <w:right w:val="none" w:sz="0" w:space="0" w:color="auto"/>
      </w:divBdr>
    </w:div>
    <w:div w:id="1395815651">
      <w:bodyDiv w:val="1"/>
      <w:marLeft w:val="0"/>
      <w:marRight w:val="0"/>
      <w:marTop w:val="0"/>
      <w:marBottom w:val="0"/>
      <w:divBdr>
        <w:top w:val="none" w:sz="0" w:space="0" w:color="auto"/>
        <w:left w:val="none" w:sz="0" w:space="0" w:color="auto"/>
        <w:bottom w:val="none" w:sz="0" w:space="0" w:color="auto"/>
        <w:right w:val="none" w:sz="0" w:space="0" w:color="auto"/>
      </w:divBdr>
    </w:div>
    <w:div w:id="1419406040">
      <w:bodyDiv w:val="1"/>
      <w:marLeft w:val="0"/>
      <w:marRight w:val="0"/>
      <w:marTop w:val="0"/>
      <w:marBottom w:val="0"/>
      <w:divBdr>
        <w:top w:val="none" w:sz="0" w:space="0" w:color="auto"/>
        <w:left w:val="none" w:sz="0" w:space="0" w:color="auto"/>
        <w:bottom w:val="none" w:sz="0" w:space="0" w:color="auto"/>
        <w:right w:val="none" w:sz="0" w:space="0" w:color="auto"/>
      </w:divBdr>
    </w:div>
    <w:div w:id="1425034797">
      <w:bodyDiv w:val="1"/>
      <w:marLeft w:val="0"/>
      <w:marRight w:val="0"/>
      <w:marTop w:val="0"/>
      <w:marBottom w:val="0"/>
      <w:divBdr>
        <w:top w:val="none" w:sz="0" w:space="0" w:color="auto"/>
        <w:left w:val="none" w:sz="0" w:space="0" w:color="auto"/>
        <w:bottom w:val="none" w:sz="0" w:space="0" w:color="auto"/>
        <w:right w:val="none" w:sz="0" w:space="0" w:color="auto"/>
      </w:divBdr>
    </w:div>
    <w:div w:id="1469009899">
      <w:bodyDiv w:val="1"/>
      <w:marLeft w:val="0"/>
      <w:marRight w:val="0"/>
      <w:marTop w:val="0"/>
      <w:marBottom w:val="0"/>
      <w:divBdr>
        <w:top w:val="none" w:sz="0" w:space="0" w:color="auto"/>
        <w:left w:val="none" w:sz="0" w:space="0" w:color="auto"/>
        <w:bottom w:val="none" w:sz="0" w:space="0" w:color="auto"/>
        <w:right w:val="none" w:sz="0" w:space="0" w:color="auto"/>
      </w:divBdr>
    </w:div>
    <w:div w:id="1581022810">
      <w:bodyDiv w:val="1"/>
      <w:marLeft w:val="0"/>
      <w:marRight w:val="0"/>
      <w:marTop w:val="0"/>
      <w:marBottom w:val="0"/>
      <w:divBdr>
        <w:top w:val="none" w:sz="0" w:space="0" w:color="auto"/>
        <w:left w:val="none" w:sz="0" w:space="0" w:color="auto"/>
        <w:bottom w:val="none" w:sz="0" w:space="0" w:color="auto"/>
        <w:right w:val="none" w:sz="0" w:space="0" w:color="auto"/>
      </w:divBdr>
    </w:div>
    <w:div w:id="1628776236">
      <w:bodyDiv w:val="1"/>
      <w:marLeft w:val="0"/>
      <w:marRight w:val="0"/>
      <w:marTop w:val="0"/>
      <w:marBottom w:val="0"/>
      <w:divBdr>
        <w:top w:val="none" w:sz="0" w:space="0" w:color="auto"/>
        <w:left w:val="none" w:sz="0" w:space="0" w:color="auto"/>
        <w:bottom w:val="none" w:sz="0" w:space="0" w:color="auto"/>
        <w:right w:val="none" w:sz="0" w:space="0" w:color="auto"/>
      </w:divBdr>
    </w:div>
    <w:div w:id="1685934709">
      <w:bodyDiv w:val="1"/>
      <w:marLeft w:val="0"/>
      <w:marRight w:val="0"/>
      <w:marTop w:val="0"/>
      <w:marBottom w:val="0"/>
      <w:divBdr>
        <w:top w:val="none" w:sz="0" w:space="0" w:color="auto"/>
        <w:left w:val="none" w:sz="0" w:space="0" w:color="auto"/>
        <w:bottom w:val="none" w:sz="0" w:space="0" w:color="auto"/>
        <w:right w:val="none" w:sz="0" w:space="0" w:color="auto"/>
      </w:divBdr>
    </w:div>
    <w:div w:id="1706100284">
      <w:bodyDiv w:val="1"/>
      <w:marLeft w:val="0"/>
      <w:marRight w:val="0"/>
      <w:marTop w:val="0"/>
      <w:marBottom w:val="0"/>
      <w:divBdr>
        <w:top w:val="none" w:sz="0" w:space="0" w:color="auto"/>
        <w:left w:val="none" w:sz="0" w:space="0" w:color="auto"/>
        <w:bottom w:val="none" w:sz="0" w:space="0" w:color="auto"/>
        <w:right w:val="none" w:sz="0" w:space="0" w:color="auto"/>
      </w:divBdr>
    </w:div>
    <w:div w:id="1717662924">
      <w:bodyDiv w:val="1"/>
      <w:marLeft w:val="0"/>
      <w:marRight w:val="0"/>
      <w:marTop w:val="0"/>
      <w:marBottom w:val="0"/>
      <w:divBdr>
        <w:top w:val="none" w:sz="0" w:space="0" w:color="auto"/>
        <w:left w:val="none" w:sz="0" w:space="0" w:color="auto"/>
        <w:bottom w:val="none" w:sz="0" w:space="0" w:color="auto"/>
        <w:right w:val="none" w:sz="0" w:space="0" w:color="auto"/>
      </w:divBdr>
    </w:div>
    <w:div w:id="1863009244">
      <w:bodyDiv w:val="1"/>
      <w:marLeft w:val="0"/>
      <w:marRight w:val="0"/>
      <w:marTop w:val="0"/>
      <w:marBottom w:val="0"/>
      <w:divBdr>
        <w:top w:val="none" w:sz="0" w:space="0" w:color="auto"/>
        <w:left w:val="none" w:sz="0" w:space="0" w:color="auto"/>
        <w:bottom w:val="none" w:sz="0" w:space="0" w:color="auto"/>
        <w:right w:val="none" w:sz="0" w:space="0" w:color="auto"/>
      </w:divBdr>
    </w:div>
    <w:div w:id="1928030586">
      <w:bodyDiv w:val="1"/>
      <w:marLeft w:val="0"/>
      <w:marRight w:val="0"/>
      <w:marTop w:val="0"/>
      <w:marBottom w:val="0"/>
      <w:divBdr>
        <w:top w:val="none" w:sz="0" w:space="0" w:color="auto"/>
        <w:left w:val="none" w:sz="0" w:space="0" w:color="auto"/>
        <w:bottom w:val="none" w:sz="0" w:space="0" w:color="auto"/>
        <w:right w:val="none" w:sz="0" w:space="0" w:color="auto"/>
      </w:divBdr>
    </w:div>
    <w:div w:id="1941839017">
      <w:bodyDiv w:val="1"/>
      <w:marLeft w:val="0"/>
      <w:marRight w:val="0"/>
      <w:marTop w:val="0"/>
      <w:marBottom w:val="0"/>
      <w:divBdr>
        <w:top w:val="none" w:sz="0" w:space="0" w:color="auto"/>
        <w:left w:val="none" w:sz="0" w:space="0" w:color="auto"/>
        <w:bottom w:val="none" w:sz="0" w:space="0" w:color="auto"/>
        <w:right w:val="none" w:sz="0" w:space="0" w:color="auto"/>
      </w:divBdr>
    </w:div>
    <w:div w:id="1999843323">
      <w:bodyDiv w:val="1"/>
      <w:marLeft w:val="0"/>
      <w:marRight w:val="0"/>
      <w:marTop w:val="0"/>
      <w:marBottom w:val="0"/>
      <w:divBdr>
        <w:top w:val="none" w:sz="0" w:space="0" w:color="auto"/>
        <w:left w:val="none" w:sz="0" w:space="0" w:color="auto"/>
        <w:bottom w:val="none" w:sz="0" w:space="0" w:color="auto"/>
        <w:right w:val="none" w:sz="0" w:space="0" w:color="auto"/>
      </w:divBdr>
    </w:div>
    <w:div w:id="2011567587">
      <w:bodyDiv w:val="1"/>
      <w:marLeft w:val="0"/>
      <w:marRight w:val="0"/>
      <w:marTop w:val="0"/>
      <w:marBottom w:val="0"/>
      <w:divBdr>
        <w:top w:val="none" w:sz="0" w:space="0" w:color="auto"/>
        <w:left w:val="none" w:sz="0" w:space="0" w:color="auto"/>
        <w:bottom w:val="none" w:sz="0" w:space="0" w:color="auto"/>
        <w:right w:val="none" w:sz="0" w:space="0" w:color="auto"/>
      </w:divBdr>
    </w:div>
    <w:div w:id="2020350438">
      <w:bodyDiv w:val="1"/>
      <w:marLeft w:val="0"/>
      <w:marRight w:val="0"/>
      <w:marTop w:val="0"/>
      <w:marBottom w:val="0"/>
      <w:divBdr>
        <w:top w:val="none" w:sz="0" w:space="0" w:color="auto"/>
        <w:left w:val="none" w:sz="0" w:space="0" w:color="auto"/>
        <w:bottom w:val="none" w:sz="0" w:space="0" w:color="auto"/>
        <w:right w:val="none" w:sz="0" w:space="0" w:color="auto"/>
      </w:divBdr>
    </w:div>
    <w:div w:id="2036694044">
      <w:bodyDiv w:val="1"/>
      <w:marLeft w:val="0"/>
      <w:marRight w:val="0"/>
      <w:marTop w:val="0"/>
      <w:marBottom w:val="0"/>
      <w:divBdr>
        <w:top w:val="none" w:sz="0" w:space="0" w:color="auto"/>
        <w:left w:val="none" w:sz="0" w:space="0" w:color="auto"/>
        <w:bottom w:val="none" w:sz="0" w:space="0" w:color="auto"/>
        <w:right w:val="none" w:sz="0" w:space="0" w:color="auto"/>
      </w:divBdr>
    </w:div>
    <w:div w:id="2076125761">
      <w:bodyDiv w:val="1"/>
      <w:marLeft w:val="0"/>
      <w:marRight w:val="0"/>
      <w:marTop w:val="0"/>
      <w:marBottom w:val="0"/>
      <w:divBdr>
        <w:top w:val="none" w:sz="0" w:space="0" w:color="auto"/>
        <w:left w:val="none" w:sz="0" w:space="0" w:color="auto"/>
        <w:bottom w:val="none" w:sz="0" w:space="0" w:color="auto"/>
        <w:right w:val="none" w:sz="0" w:space="0" w:color="auto"/>
      </w:divBdr>
    </w:div>
    <w:div w:id="2114013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1.jpeg"/><Relationship Id="rId47" Type="http://schemas.openxmlformats.org/officeDocument/2006/relationships/hyperlink" Target="http://map.geo.admin.ch" TargetMode="External"/><Relationship Id="rId48" Type="http://schemas.openxmlformats.org/officeDocument/2006/relationships/footer" Target="footer1.xml"/><Relationship Id="rId49" Type="http://schemas.openxmlformats.org/officeDocument/2006/relationships/printerSettings" Target="printerSettings/printerSettings2.bin"/><Relationship Id="rId20" Type="http://schemas.microsoft.com/office/2007/relationships/hdphoto" Target="media/hdphoto1.wdp"/><Relationship Id="rId21" Type="http://schemas.openxmlformats.org/officeDocument/2006/relationships/image" Target="media/image5.jpeg"/><Relationship Id="rId22" Type="http://schemas.microsoft.com/office/2007/relationships/hdphoto" Target="media/hdphoto2.wdp"/><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jpeg"/><Relationship Id="rId26" Type="http://schemas.microsoft.com/office/2007/relationships/hdphoto" Target="media/hdphoto3.wdp"/><Relationship Id="rId27" Type="http://schemas.openxmlformats.org/officeDocument/2006/relationships/hyperlink" Target="http://www.bfs.admin.ch/bfs/portal/de/index/infothek/onlinedb/stattab/01.topic.9.html" TargetMode="External"/><Relationship Id="rId28" Type="http://schemas.openxmlformats.org/officeDocument/2006/relationships/image" Target="media/image9.png"/><Relationship Id="rId29" Type="http://schemas.openxmlformats.org/officeDocument/2006/relationships/image" Target="media/image10.jpe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microsoft.com/office/2007/relationships/hdphoto" Target="media/hdphoto4.wdp"/><Relationship Id="rId31" Type="http://schemas.openxmlformats.org/officeDocument/2006/relationships/image" Target="media/image11.png"/><Relationship Id="rId32" Type="http://schemas.openxmlformats.org/officeDocument/2006/relationships/hyperlink" Target="http://www.youtube.com/watch?v=5hNY7tP9Gt0" TargetMode="External"/><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2.jpeg"/><Relationship Id="rId34" Type="http://schemas.microsoft.com/office/2007/relationships/hdphoto" Target="media/hdphoto5.wdp"/><Relationship Id="rId35" Type="http://schemas.openxmlformats.org/officeDocument/2006/relationships/image" Target="media/image13.jpeg"/><Relationship Id="rId36" Type="http://schemas.microsoft.com/office/2007/relationships/hdphoto" Target="media/hdphoto6.wdp"/><Relationship Id="rId10" Type="http://schemas.openxmlformats.org/officeDocument/2006/relationships/printerSettings" Target="printerSettings/printerSettings1.bin"/><Relationship Id="rId11" Type="http://schemas.openxmlformats.org/officeDocument/2006/relationships/image" Target="media/image2.jpg"/><Relationship Id="rId12" Type="http://schemas.openxmlformats.org/officeDocument/2006/relationships/image" Target="media/image3.jpeg"/><Relationship Id="rId13" Type="http://schemas.openxmlformats.org/officeDocument/2006/relationships/hyperlink" Target="http://biblio.unibe.ch/digibern/jahrbuch_oberaargau/jahrbuch_oberaargau_1979.pdf" TargetMode="External"/><Relationship Id="rId14" Type="http://schemas.openxmlformats.org/officeDocument/2006/relationships/hyperlink" Target="http://www.museumburgrain.ch/" TargetMode="External"/><Relationship Id="rId15" Type="http://schemas.openxmlformats.org/officeDocument/2006/relationships/hyperlink" Target="http://www.bernhist.ch" TargetMode="External"/><Relationship Id="rId16" Type="http://schemas.openxmlformats.org/officeDocument/2006/relationships/hyperlink" Target="http://www.geoadmin.ch" TargetMode="External"/><Relationship Id="rId17" Type="http://schemas.openxmlformats.org/officeDocument/2006/relationships/hyperlink" Target="http://www.bernhist.ch" TargetMode="External"/><Relationship Id="rId18" Type="http://schemas.openxmlformats.org/officeDocument/2006/relationships/hyperlink" Target="http://de.wikipedia.org/wiki/D%C3%BCnger" TargetMode="External"/><Relationship Id="rId19" Type="http://schemas.openxmlformats.org/officeDocument/2006/relationships/image" Target="media/image4.jpeg"/><Relationship Id="rId37" Type="http://schemas.openxmlformats.org/officeDocument/2006/relationships/image" Target="media/image14.png"/><Relationship Id="rId38" Type="http://schemas.openxmlformats.org/officeDocument/2006/relationships/hyperlink" Target="http://bernhist.ch/web-apps/bernhist/thementree.php?ortvar=251|Melchnau|Einwohnergemeinde%20,%20Juni%20201" TargetMode="External"/><Relationship Id="rId39" Type="http://schemas.openxmlformats.org/officeDocument/2006/relationships/image" Target="media/image15.jpg"/><Relationship Id="rId40" Type="http://schemas.openxmlformats.org/officeDocument/2006/relationships/image" Target="media/image16.jpeg"/><Relationship Id="rId41" Type="http://schemas.openxmlformats.org/officeDocument/2006/relationships/image" Target="media/image17.jpeg"/><Relationship Id="rId42" Type="http://schemas.openxmlformats.org/officeDocument/2006/relationships/hyperlink" Target="http://www.youtube.com/watch?v=5hNY7tP9Gt0" TargetMode="External"/><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image" Target="media/image20.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3A497-0A94-B34A-89FC-4E02F6A57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6066</Words>
  <Characters>38217</Characters>
  <Application>Microsoft Macintosh Word</Application>
  <DocSecurity>0</DocSecurity>
  <Lines>318</Lines>
  <Paragraphs>88</Paragraphs>
  <ScaleCrop>false</ScaleCrop>
  <HeadingPairs>
    <vt:vector size="2" baseType="variant">
      <vt:variant>
        <vt:lpstr>Titel</vt:lpstr>
      </vt:variant>
      <vt:variant>
        <vt:i4>1</vt:i4>
      </vt:variant>
    </vt:vector>
  </HeadingPairs>
  <TitlesOfParts>
    <vt:vector size="1" baseType="lpstr">
      <vt:lpstr/>
    </vt:vector>
  </TitlesOfParts>
  <Company>LerNetz AG, Bern</Company>
  <LinksUpToDate>false</LinksUpToDate>
  <CharactersWithSpaces>44195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Leu</dc:creator>
  <cp:lastModifiedBy>LerNetz AG</cp:lastModifiedBy>
  <cp:revision>8</cp:revision>
  <cp:lastPrinted>2014-06-02T06:41:00Z</cp:lastPrinted>
  <dcterms:created xsi:type="dcterms:W3CDTF">2015-07-10T07:58:00Z</dcterms:created>
  <dcterms:modified xsi:type="dcterms:W3CDTF">2015-07-10T08:01:00Z</dcterms:modified>
</cp:coreProperties>
</file>